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A3E" w:rsidRDefault="00967A3E"/>
    <w:p w:rsidR="00D01F6F" w:rsidRDefault="00D01F6F"/>
    <w:p w:rsidR="00D01F6F" w:rsidRDefault="00D01F6F">
      <w:pPr>
        <w:rPr>
          <w:rFonts w:ascii="Century Gothic" w:hAnsi="Century Gothic"/>
          <w:b/>
          <w:sz w:val="24"/>
          <w:szCs w:val="24"/>
          <w:u w:val="single"/>
        </w:rPr>
      </w:pPr>
      <w:r>
        <w:rPr>
          <w:rFonts w:ascii="Century Gothic" w:hAnsi="Century Gothic"/>
          <w:b/>
          <w:sz w:val="24"/>
          <w:szCs w:val="24"/>
          <w:u w:val="single"/>
        </w:rPr>
        <w:t>Attachment</w:t>
      </w:r>
    </w:p>
    <w:p w:rsidR="00D01F6F" w:rsidRDefault="00D01F6F" w:rsidP="00D01F6F">
      <w:pPr>
        <w:spacing w:line="240" w:lineRule="auto"/>
        <w:rPr>
          <w:rFonts w:ascii="Century Gothic" w:hAnsi="Century Gothic"/>
          <w:i/>
          <w:sz w:val="24"/>
          <w:szCs w:val="24"/>
        </w:rPr>
      </w:pPr>
      <w:r>
        <w:rPr>
          <w:rFonts w:ascii="Century Gothic" w:hAnsi="Century Gothic"/>
          <w:sz w:val="24"/>
          <w:szCs w:val="24"/>
        </w:rPr>
        <w:t xml:space="preserve">Attachment theory was first proposed by John Bowlby who had worked as a Psychiatrist in a Child guidance Clinic in London.  The theory suggests that the nurturing and reciprocal bond between a caregiver and a </w:t>
      </w:r>
      <w:proofErr w:type="spellStart"/>
      <w:r>
        <w:rPr>
          <w:rFonts w:ascii="Century Gothic" w:hAnsi="Century Gothic"/>
          <w:sz w:val="24"/>
          <w:szCs w:val="24"/>
        </w:rPr>
        <w:t>chid</w:t>
      </w:r>
      <w:proofErr w:type="spellEnd"/>
      <w:r>
        <w:rPr>
          <w:rFonts w:ascii="Century Gothic" w:hAnsi="Century Gothic"/>
          <w:sz w:val="24"/>
          <w:szCs w:val="24"/>
        </w:rPr>
        <w:t xml:space="preserve"> is essential for growth of emotional and social ability.  “</w:t>
      </w:r>
      <w:r w:rsidRPr="00D01F6F">
        <w:rPr>
          <w:rFonts w:ascii="Century Gothic" w:hAnsi="Century Gothic"/>
          <w:i/>
          <w:sz w:val="24"/>
          <w:szCs w:val="24"/>
        </w:rPr>
        <w:t>Attachment is a deep and enduring emotional bond that connects on</w:t>
      </w:r>
      <w:r>
        <w:rPr>
          <w:rFonts w:ascii="Century Gothic" w:hAnsi="Century Gothic"/>
          <w:i/>
          <w:sz w:val="24"/>
          <w:szCs w:val="24"/>
        </w:rPr>
        <w:t>e person to another across time“.</w:t>
      </w:r>
    </w:p>
    <w:p w:rsidR="00D01F6F" w:rsidRDefault="00D01F6F" w:rsidP="00D01F6F">
      <w:pPr>
        <w:spacing w:line="240" w:lineRule="auto"/>
        <w:rPr>
          <w:rFonts w:ascii="Century Gothic" w:hAnsi="Century Gothic"/>
          <w:i/>
          <w:sz w:val="24"/>
          <w:szCs w:val="24"/>
        </w:rPr>
      </w:pPr>
    </w:p>
    <w:p w:rsidR="001A3E2B" w:rsidRDefault="001A3E2B" w:rsidP="00D01F6F">
      <w:pPr>
        <w:spacing w:line="240" w:lineRule="auto"/>
        <w:rPr>
          <w:rFonts w:ascii="Century Gothic" w:hAnsi="Century Gothic"/>
          <w:sz w:val="24"/>
          <w:szCs w:val="24"/>
        </w:rPr>
      </w:pPr>
      <w:r>
        <w:rPr>
          <w:rFonts w:ascii="Century Gothic" w:hAnsi="Century Gothic"/>
          <w:sz w:val="24"/>
          <w:szCs w:val="24"/>
        </w:rPr>
        <w:t>Our understanding of the importance of a strong attachment to a responsive caregiver has evolved considerably over the 60 years since this theory was first proposed, and with the emergence of neurodevelopmental knowledge we now have a greater understanding of the incredible importance of what seems like a simple cycle.</w:t>
      </w:r>
    </w:p>
    <w:p w:rsidR="00D01F6F" w:rsidRPr="001A3E2B" w:rsidRDefault="001A3E2B" w:rsidP="00D01F6F">
      <w:pPr>
        <w:spacing w:line="240" w:lineRule="auto"/>
        <w:rPr>
          <w:rFonts w:ascii="Century Gothic" w:hAnsi="Century Gothic"/>
          <w:b/>
          <w:sz w:val="24"/>
          <w:szCs w:val="24"/>
          <w:u w:val="single"/>
        </w:rPr>
      </w:pPr>
      <w:r w:rsidRPr="001A3E2B">
        <w:rPr>
          <w:rFonts w:ascii="Century Gothic" w:hAnsi="Century Gothic"/>
          <w:b/>
          <w:sz w:val="24"/>
          <w:szCs w:val="24"/>
          <w:u w:val="single"/>
        </w:rPr>
        <w:t>Healthy Attachment Cycle</w:t>
      </w:r>
    </w:p>
    <w:p w:rsidR="002D6F1E" w:rsidRDefault="001A3E2B" w:rsidP="00D01F6F">
      <w:pPr>
        <w:spacing w:line="240" w:lineRule="auto"/>
        <w:rPr>
          <w:rFonts w:ascii="Century Gothic" w:hAnsi="Century Gothic"/>
          <w:sz w:val="24"/>
          <w:szCs w:val="24"/>
        </w:rPr>
      </w:pPr>
      <w:r>
        <w:rPr>
          <w:rFonts w:ascii="Century Gothic" w:hAnsi="Century Gothic"/>
          <w:noProof/>
          <w:sz w:val="24"/>
          <w:szCs w:val="24"/>
          <w:lang w:eastAsia="en-GB"/>
        </w:rPr>
        <w:drawing>
          <wp:inline distT="0" distB="0" distL="0" distR="0">
            <wp:extent cx="5975985" cy="3712028"/>
            <wp:effectExtent l="0" t="0" r="0" b="222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2D6F1E" w:rsidRPr="002D6F1E" w:rsidRDefault="002D6F1E" w:rsidP="002D6F1E">
      <w:pPr>
        <w:rPr>
          <w:rFonts w:ascii="Century Gothic" w:hAnsi="Century Gothic"/>
          <w:sz w:val="24"/>
          <w:szCs w:val="24"/>
        </w:rPr>
      </w:pPr>
    </w:p>
    <w:p w:rsidR="002D6F1E" w:rsidRDefault="002D6F1E" w:rsidP="002D6F1E">
      <w:pPr>
        <w:rPr>
          <w:rFonts w:ascii="Century Gothic" w:hAnsi="Century Gothic"/>
          <w:sz w:val="24"/>
          <w:szCs w:val="24"/>
        </w:rPr>
      </w:pPr>
    </w:p>
    <w:p w:rsidR="001A3E2B" w:rsidRDefault="002D6F1E" w:rsidP="002D6F1E">
      <w:pPr>
        <w:tabs>
          <w:tab w:val="left" w:pos="1166"/>
        </w:tabs>
        <w:rPr>
          <w:rFonts w:ascii="Century Gothic" w:hAnsi="Century Gothic"/>
          <w:sz w:val="24"/>
          <w:szCs w:val="24"/>
        </w:rPr>
      </w:pPr>
      <w:r>
        <w:rPr>
          <w:rFonts w:ascii="Century Gothic" w:hAnsi="Century Gothic"/>
          <w:sz w:val="24"/>
          <w:szCs w:val="24"/>
        </w:rPr>
        <w:tab/>
      </w:r>
    </w:p>
    <w:p w:rsidR="002D6F1E" w:rsidRDefault="002D6F1E" w:rsidP="002D6F1E">
      <w:pPr>
        <w:pStyle w:val="ListParagraph"/>
        <w:numPr>
          <w:ilvl w:val="0"/>
          <w:numId w:val="1"/>
        </w:numPr>
        <w:tabs>
          <w:tab w:val="left" w:pos="1166"/>
        </w:tabs>
        <w:rPr>
          <w:rFonts w:ascii="Century Gothic" w:hAnsi="Century Gothic"/>
          <w:sz w:val="24"/>
          <w:szCs w:val="24"/>
        </w:rPr>
      </w:pPr>
      <w:r>
        <w:rPr>
          <w:rFonts w:ascii="Century Gothic" w:hAnsi="Century Gothic"/>
          <w:sz w:val="24"/>
          <w:szCs w:val="24"/>
        </w:rPr>
        <w:lastRenderedPageBreak/>
        <w:t>The child experiences discomfort – They are cold, wet, lonely, hungry, bored or scared. (The world is, after all, a big unfamiliar place which is confusingly full of multiple sensory stimuli)</w:t>
      </w:r>
    </w:p>
    <w:p w:rsidR="002D6F1E" w:rsidRDefault="002D6F1E" w:rsidP="002D6F1E">
      <w:pPr>
        <w:pStyle w:val="ListParagraph"/>
        <w:numPr>
          <w:ilvl w:val="0"/>
          <w:numId w:val="1"/>
        </w:numPr>
        <w:tabs>
          <w:tab w:val="left" w:pos="1166"/>
        </w:tabs>
        <w:rPr>
          <w:rFonts w:ascii="Century Gothic" w:hAnsi="Century Gothic"/>
          <w:sz w:val="24"/>
          <w:szCs w:val="24"/>
        </w:rPr>
      </w:pPr>
      <w:r>
        <w:rPr>
          <w:rFonts w:ascii="Century Gothic" w:hAnsi="Century Gothic"/>
          <w:sz w:val="24"/>
          <w:szCs w:val="24"/>
        </w:rPr>
        <w:t>The child expresses their discomfort in the only way they can and cries.  For the child, they are expressing a survival need which they are unable to fulfil for themselves.  Human babies are completely vulnerable and dependant at birth.  Their life depends on their caregivers and so discomfort is perceived by their brain as a threat to their existence.</w:t>
      </w:r>
    </w:p>
    <w:p w:rsidR="002D6F1E" w:rsidRDefault="00FF1371" w:rsidP="002D6F1E">
      <w:pPr>
        <w:pStyle w:val="ListParagraph"/>
        <w:numPr>
          <w:ilvl w:val="0"/>
          <w:numId w:val="1"/>
        </w:numPr>
        <w:tabs>
          <w:tab w:val="left" w:pos="1166"/>
        </w:tabs>
        <w:rPr>
          <w:rFonts w:ascii="Century Gothic" w:hAnsi="Century Gothic"/>
          <w:sz w:val="24"/>
          <w:szCs w:val="24"/>
        </w:rPr>
      </w:pPr>
      <w:r>
        <w:rPr>
          <w:rFonts w:ascii="Century Gothic" w:hAnsi="Century Gothic"/>
          <w:sz w:val="24"/>
          <w:szCs w:val="24"/>
        </w:rPr>
        <w:t>The caregiver responds to the baby’s distress.  The first thing that happens is that the child is picked up and calmed by the co-regulation, physical contact and soothing noises of the caregiver.  This is a very empathic response.</w:t>
      </w:r>
    </w:p>
    <w:p w:rsidR="00FF1371" w:rsidRDefault="00FF1371" w:rsidP="002D6F1E">
      <w:pPr>
        <w:pStyle w:val="ListParagraph"/>
        <w:numPr>
          <w:ilvl w:val="0"/>
          <w:numId w:val="1"/>
        </w:numPr>
        <w:tabs>
          <w:tab w:val="left" w:pos="1166"/>
        </w:tabs>
        <w:rPr>
          <w:rFonts w:ascii="Century Gothic" w:hAnsi="Century Gothic"/>
          <w:sz w:val="24"/>
          <w:szCs w:val="24"/>
        </w:rPr>
      </w:pPr>
      <w:r>
        <w:rPr>
          <w:rFonts w:ascii="Century Gothic" w:hAnsi="Century Gothic"/>
          <w:sz w:val="24"/>
          <w:szCs w:val="24"/>
        </w:rPr>
        <w:t>The caregiver identifies what the issue is, and feeds/changes/cuddles/plays with the baby.  Both baby and caregiver experience pleasure in their interaction whether calming or relaxing and this is conveyed by tone of voice, eye contact, facial expression etc.</w:t>
      </w:r>
    </w:p>
    <w:p w:rsidR="00FF1371" w:rsidRDefault="00FF1371" w:rsidP="002D6F1E">
      <w:pPr>
        <w:pStyle w:val="ListParagraph"/>
        <w:numPr>
          <w:ilvl w:val="0"/>
          <w:numId w:val="1"/>
        </w:numPr>
        <w:tabs>
          <w:tab w:val="left" w:pos="1166"/>
        </w:tabs>
        <w:rPr>
          <w:rFonts w:ascii="Century Gothic" w:hAnsi="Century Gothic"/>
          <w:sz w:val="24"/>
          <w:szCs w:val="24"/>
        </w:rPr>
      </w:pPr>
      <w:r>
        <w:rPr>
          <w:rFonts w:ascii="Century Gothic" w:hAnsi="Century Gothic"/>
          <w:sz w:val="24"/>
          <w:szCs w:val="24"/>
        </w:rPr>
        <w:t>The baby returns to a resting state and processes (unconsciously).  A neurological pathway is established with the prefrontal cortex which records this interaction and forms part of the baby’s emerging knowledge and understanding of their own unique experience of the world.</w:t>
      </w:r>
    </w:p>
    <w:p w:rsidR="00FF1371" w:rsidRDefault="00FF1371" w:rsidP="00FF1371">
      <w:pPr>
        <w:tabs>
          <w:tab w:val="left" w:pos="1166"/>
        </w:tabs>
        <w:rPr>
          <w:rFonts w:ascii="Century Gothic" w:hAnsi="Century Gothic"/>
          <w:sz w:val="24"/>
          <w:szCs w:val="24"/>
        </w:rPr>
      </w:pPr>
      <w:r>
        <w:rPr>
          <w:rFonts w:ascii="Century Gothic" w:hAnsi="Century Gothic"/>
          <w:sz w:val="24"/>
          <w:szCs w:val="24"/>
        </w:rPr>
        <w:t xml:space="preserve">From this we can </w:t>
      </w:r>
      <w:r w:rsidR="00E4702E">
        <w:rPr>
          <w:rFonts w:ascii="Century Gothic" w:hAnsi="Century Gothic"/>
          <w:sz w:val="24"/>
          <w:szCs w:val="24"/>
        </w:rPr>
        <w:t>extrapolate</w:t>
      </w:r>
      <w:r>
        <w:rPr>
          <w:rFonts w:ascii="Century Gothic" w:hAnsi="Century Gothic"/>
          <w:sz w:val="24"/>
          <w:szCs w:val="24"/>
        </w:rPr>
        <w:t xml:space="preserve"> the following:</w:t>
      </w:r>
    </w:p>
    <w:p w:rsidR="00FF1371" w:rsidRDefault="00FF1371" w:rsidP="00FF1371">
      <w:pPr>
        <w:tabs>
          <w:tab w:val="left" w:pos="1166"/>
        </w:tabs>
        <w:rPr>
          <w:rFonts w:ascii="Century Gothic" w:hAnsi="Century Gothic"/>
          <w:sz w:val="24"/>
          <w:szCs w:val="24"/>
        </w:rPr>
      </w:pPr>
      <w:r>
        <w:rPr>
          <w:rFonts w:ascii="Century Gothic" w:hAnsi="Century Gothic"/>
          <w:sz w:val="24"/>
          <w:szCs w:val="24"/>
        </w:rPr>
        <w:t>Baby’s emerging experience of the world: Caring, safe, loving, welcoming</w:t>
      </w:r>
      <w:r w:rsidR="00C91C15">
        <w:rPr>
          <w:rFonts w:ascii="Century Gothic" w:hAnsi="Century Gothic"/>
          <w:sz w:val="24"/>
          <w:szCs w:val="24"/>
        </w:rPr>
        <w:t xml:space="preserve"> stable, </w:t>
      </w:r>
      <w:r w:rsidR="00F209F6">
        <w:rPr>
          <w:rFonts w:ascii="Century Gothic" w:hAnsi="Century Gothic"/>
          <w:sz w:val="24"/>
          <w:szCs w:val="24"/>
        </w:rPr>
        <w:t xml:space="preserve">fun </w:t>
      </w:r>
      <w:r w:rsidR="00C91C15">
        <w:rPr>
          <w:rFonts w:ascii="Century Gothic" w:hAnsi="Century Gothic"/>
          <w:sz w:val="24"/>
          <w:szCs w:val="24"/>
        </w:rPr>
        <w:t>and consistent – predictable.</w:t>
      </w:r>
    </w:p>
    <w:p w:rsidR="00FF1371" w:rsidRDefault="00FF1371" w:rsidP="00FF1371">
      <w:pPr>
        <w:tabs>
          <w:tab w:val="left" w:pos="1166"/>
        </w:tabs>
        <w:rPr>
          <w:rFonts w:ascii="Century Gothic" w:hAnsi="Century Gothic"/>
          <w:sz w:val="24"/>
          <w:szCs w:val="24"/>
        </w:rPr>
      </w:pPr>
      <w:r>
        <w:rPr>
          <w:rFonts w:ascii="Century Gothic" w:hAnsi="Century Gothic"/>
          <w:sz w:val="24"/>
          <w:szCs w:val="24"/>
        </w:rPr>
        <w:t xml:space="preserve">Baby’s sense of caregivers and adults: Safe, </w:t>
      </w:r>
      <w:r w:rsidR="00F209F6">
        <w:rPr>
          <w:rFonts w:ascii="Century Gothic" w:hAnsi="Century Gothic"/>
          <w:sz w:val="24"/>
          <w:szCs w:val="24"/>
        </w:rPr>
        <w:t>comf</w:t>
      </w:r>
      <w:r>
        <w:rPr>
          <w:rFonts w:ascii="Century Gothic" w:hAnsi="Century Gothic"/>
          <w:sz w:val="24"/>
          <w:szCs w:val="24"/>
        </w:rPr>
        <w:t>orting, trustworthy</w:t>
      </w:r>
    </w:p>
    <w:p w:rsidR="00FF1371" w:rsidRDefault="00FF1371" w:rsidP="00FF1371">
      <w:pPr>
        <w:tabs>
          <w:tab w:val="left" w:pos="1166"/>
        </w:tabs>
        <w:rPr>
          <w:rFonts w:ascii="Century Gothic" w:hAnsi="Century Gothic"/>
          <w:sz w:val="24"/>
          <w:szCs w:val="24"/>
        </w:rPr>
      </w:pPr>
      <w:r>
        <w:rPr>
          <w:rFonts w:ascii="Century Gothic" w:hAnsi="Century Gothic"/>
          <w:sz w:val="24"/>
          <w:szCs w:val="24"/>
        </w:rPr>
        <w:t>Baby’s sense of self – Loved, wanted, beautiful, engaging, worthwhile, important,.</w:t>
      </w:r>
      <w:r w:rsidR="00E4702E">
        <w:rPr>
          <w:rFonts w:ascii="Century Gothic" w:hAnsi="Century Gothic"/>
          <w:sz w:val="24"/>
          <w:szCs w:val="24"/>
        </w:rPr>
        <w:t xml:space="preserve"> Confident, self esteem</w:t>
      </w:r>
    </w:p>
    <w:p w:rsidR="00F209F6" w:rsidRDefault="00F209F6" w:rsidP="00F209F6">
      <w:pPr>
        <w:rPr>
          <w:rFonts w:ascii="Century Gothic" w:hAnsi="Century Gothic"/>
          <w:sz w:val="24"/>
          <w:szCs w:val="24"/>
        </w:rPr>
      </w:pPr>
      <w:r>
        <w:rPr>
          <w:rFonts w:ascii="Century Gothic" w:hAnsi="Century Gothic"/>
          <w:sz w:val="24"/>
          <w:szCs w:val="24"/>
        </w:rPr>
        <w:t xml:space="preserve">Where there has been a positive attachment experience, needs are perceived as being met by the individual, they are confident in the provision of physiological and safety needs and have been able to engage in a loving reciprocal relationship that has enabled them to build an expectation based on a loving context.  They have a core knowledge that their needs will be met, enabling them to be resilient and tolerant if they are occasionally hungry, cold, upset, have an argument, etc.  They are able to manage social interactions and make connections readily.  Their experience of the world as accommodating means that they can take risks, are able to bear the disappointment of being wrong, and explore different avenues.  These </w:t>
      </w:r>
      <w:r>
        <w:rPr>
          <w:rFonts w:ascii="Century Gothic" w:hAnsi="Century Gothic"/>
          <w:sz w:val="24"/>
          <w:szCs w:val="24"/>
        </w:rPr>
        <w:lastRenderedPageBreak/>
        <w:t>individuals will be able to embrace a challenge whether this is academic, physical or emotional.</w:t>
      </w:r>
    </w:p>
    <w:p w:rsidR="00E4702E" w:rsidRDefault="007315EA" w:rsidP="00FF1371">
      <w:pPr>
        <w:tabs>
          <w:tab w:val="left" w:pos="1166"/>
        </w:tabs>
        <w:rPr>
          <w:rFonts w:ascii="Century Gothic" w:hAnsi="Century Gothic"/>
          <w:b/>
          <w:sz w:val="24"/>
          <w:szCs w:val="24"/>
          <w:u w:val="single"/>
        </w:rPr>
      </w:pPr>
      <w:r>
        <w:rPr>
          <w:rFonts w:ascii="Century Gothic" w:hAnsi="Century Gothic"/>
          <w:b/>
          <w:sz w:val="24"/>
          <w:szCs w:val="24"/>
          <w:u w:val="single"/>
        </w:rPr>
        <w:t>Deficient or Unhealthy Attachment Cycle</w:t>
      </w:r>
    </w:p>
    <w:p w:rsidR="00F209F6" w:rsidRDefault="00EC6233" w:rsidP="00F209F6">
      <w:pPr>
        <w:tabs>
          <w:tab w:val="left" w:pos="1166"/>
        </w:tabs>
        <w:rPr>
          <w:rFonts w:ascii="Century Gothic" w:hAnsi="Century Gothic"/>
          <w:b/>
          <w:sz w:val="24"/>
          <w:szCs w:val="24"/>
          <w:u w:val="single"/>
        </w:rPr>
      </w:pPr>
      <w:r>
        <w:rPr>
          <w:rFonts w:ascii="Century Gothic" w:hAnsi="Century Gothic"/>
          <w:b/>
          <w:noProof/>
          <w:sz w:val="24"/>
          <w:szCs w:val="24"/>
          <w:u w:val="single"/>
          <w:lang w:eastAsia="en-GB"/>
        </w:rPr>
        <w:drawing>
          <wp:anchor distT="0" distB="0" distL="114300" distR="114300" simplePos="0" relativeHeight="251662336" behindDoc="0" locked="0" layoutInCell="1" allowOverlap="1" wp14:anchorId="442373E4" wp14:editId="1F21B8B6">
            <wp:simplePos x="0" y="0"/>
            <wp:positionH relativeFrom="column">
              <wp:posOffset>0</wp:posOffset>
            </wp:positionH>
            <wp:positionV relativeFrom="page">
              <wp:posOffset>2244090</wp:posOffset>
            </wp:positionV>
            <wp:extent cx="6269990" cy="4364990"/>
            <wp:effectExtent l="0" t="0" r="0" b="16510"/>
            <wp:wrapTopAndBottom/>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p>
    <w:p w:rsidR="00F209F6" w:rsidRDefault="00F209F6" w:rsidP="00F209F6">
      <w:pPr>
        <w:pStyle w:val="ListParagraph"/>
        <w:numPr>
          <w:ilvl w:val="0"/>
          <w:numId w:val="2"/>
        </w:numPr>
        <w:tabs>
          <w:tab w:val="left" w:pos="1166"/>
        </w:tabs>
        <w:rPr>
          <w:rFonts w:ascii="Century Gothic" w:hAnsi="Century Gothic"/>
          <w:sz w:val="24"/>
          <w:szCs w:val="24"/>
        </w:rPr>
      </w:pPr>
      <w:r>
        <w:rPr>
          <w:rFonts w:ascii="Century Gothic" w:hAnsi="Century Gothic"/>
          <w:sz w:val="24"/>
          <w:szCs w:val="24"/>
        </w:rPr>
        <w:t>The child experiences discomfort – They are cold, wet, lonely, hungry, bored or scared. (The world is, after all, a big unfamiliar place which is confusingly full of multiple sensory stimuli)</w:t>
      </w:r>
    </w:p>
    <w:p w:rsidR="00F209F6" w:rsidRDefault="00F209F6" w:rsidP="00F209F6">
      <w:pPr>
        <w:pStyle w:val="ListParagraph"/>
        <w:numPr>
          <w:ilvl w:val="0"/>
          <w:numId w:val="2"/>
        </w:numPr>
        <w:tabs>
          <w:tab w:val="left" w:pos="1166"/>
        </w:tabs>
        <w:rPr>
          <w:rFonts w:ascii="Century Gothic" w:hAnsi="Century Gothic"/>
          <w:sz w:val="24"/>
          <w:szCs w:val="24"/>
        </w:rPr>
      </w:pPr>
      <w:r>
        <w:rPr>
          <w:rFonts w:ascii="Century Gothic" w:hAnsi="Century Gothic"/>
          <w:sz w:val="24"/>
          <w:szCs w:val="24"/>
        </w:rPr>
        <w:t>The child expresses their discomfort in the only way they can and cries.  For the child, they are expressing a survival need which they are unable to fulfil for themselves.  Human babies are completely vulnerable and dependant at birth.  Their life depends on their caregivers and so discomfort is perceived by their brain as a threat to their existence.</w:t>
      </w:r>
    </w:p>
    <w:p w:rsidR="00F209F6" w:rsidRDefault="00F209F6" w:rsidP="00F209F6">
      <w:pPr>
        <w:pStyle w:val="ListParagraph"/>
        <w:numPr>
          <w:ilvl w:val="0"/>
          <w:numId w:val="2"/>
        </w:numPr>
        <w:tabs>
          <w:tab w:val="left" w:pos="1166"/>
        </w:tabs>
        <w:rPr>
          <w:rFonts w:ascii="Century Gothic" w:hAnsi="Century Gothic"/>
          <w:sz w:val="24"/>
          <w:szCs w:val="24"/>
        </w:rPr>
      </w:pPr>
      <w:r>
        <w:rPr>
          <w:rFonts w:ascii="Century Gothic" w:hAnsi="Century Gothic"/>
          <w:sz w:val="24"/>
          <w:szCs w:val="24"/>
        </w:rPr>
        <w:t>Caregiver fails to soothe and co-regulate, or shows angry response, or gives inconsistent response, leading to stress, confusion and fear for the baby.</w:t>
      </w:r>
    </w:p>
    <w:p w:rsidR="00F209F6" w:rsidRDefault="00F209F6" w:rsidP="00F209F6">
      <w:pPr>
        <w:pStyle w:val="ListParagraph"/>
        <w:numPr>
          <w:ilvl w:val="0"/>
          <w:numId w:val="2"/>
        </w:numPr>
        <w:tabs>
          <w:tab w:val="left" w:pos="1166"/>
        </w:tabs>
        <w:rPr>
          <w:rFonts w:ascii="Century Gothic" w:hAnsi="Century Gothic"/>
          <w:sz w:val="24"/>
          <w:szCs w:val="24"/>
        </w:rPr>
      </w:pPr>
      <w:r>
        <w:rPr>
          <w:rFonts w:ascii="Century Gothic" w:hAnsi="Century Gothic"/>
          <w:sz w:val="24"/>
          <w:szCs w:val="24"/>
        </w:rPr>
        <w:t xml:space="preserve">Needs are not met, are inconsistently met, or are inadequately met.  Baby does not have the wonderful experience of joyfulness in their </w:t>
      </w:r>
      <w:r>
        <w:rPr>
          <w:rFonts w:ascii="Century Gothic" w:hAnsi="Century Gothic"/>
          <w:sz w:val="24"/>
          <w:szCs w:val="24"/>
        </w:rPr>
        <w:lastRenderedPageBreak/>
        <w:t>caregivers presence, and does not have that experience mirrored back to them, or this is inconsistent leading to stress and anxiety.</w:t>
      </w:r>
    </w:p>
    <w:p w:rsidR="00F209F6" w:rsidRDefault="00F209F6" w:rsidP="00F209F6">
      <w:pPr>
        <w:pStyle w:val="ListParagraph"/>
        <w:numPr>
          <w:ilvl w:val="0"/>
          <w:numId w:val="2"/>
        </w:numPr>
        <w:tabs>
          <w:tab w:val="left" w:pos="1166"/>
        </w:tabs>
        <w:rPr>
          <w:rFonts w:ascii="Century Gothic" w:hAnsi="Century Gothic"/>
          <w:sz w:val="24"/>
          <w:szCs w:val="24"/>
        </w:rPr>
      </w:pPr>
      <w:r>
        <w:rPr>
          <w:rFonts w:ascii="Century Gothic" w:hAnsi="Century Gothic"/>
          <w:sz w:val="24"/>
          <w:szCs w:val="24"/>
        </w:rPr>
        <w:t>Baby’s experience is inconsistent and is frequently stressful.</w:t>
      </w:r>
    </w:p>
    <w:p w:rsidR="00F209F6" w:rsidRDefault="00F209F6" w:rsidP="00F209F6">
      <w:pPr>
        <w:pStyle w:val="ListParagraph"/>
        <w:numPr>
          <w:ilvl w:val="0"/>
          <w:numId w:val="2"/>
        </w:numPr>
        <w:tabs>
          <w:tab w:val="left" w:pos="1166"/>
        </w:tabs>
        <w:rPr>
          <w:rFonts w:ascii="Century Gothic" w:hAnsi="Century Gothic"/>
          <w:sz w:val="24"/>
          <w:szCs w:val="24"/>
        </w:rPr>
      </w:pPr>
      <w:r>
        <w:rPr>
          <w:rFonts w:ascii="Century Gothic" w:hAnsi="Century Gothic"/>
          <w:sz w:val="24"/>
          <w:szCs w:val="24"/>
        </w:rPr>
        <w:t>Processing occurs and neurological pathways established which again informs the baby’s emerging sense of themselves, adults and the world.</w:t>
      </w:r>
    </w:p>
    <w:p w:rsidR="00F209F6" w:rsidRDefault="00F209F6" w:rsidP="00F209F6">
      <w:pPr>
        <w:tabs>
          <w:tab w:val="left" w:pos="1166"/>
        </w:tabs>
        <w:rPr>
          <w:rFonts w:ascii="Century Gothic" w:hAnsi="Century Gothic"/>
          <w:sz w:val="24"/>
          <w:szCs w:val="24"/>
        </w:rPr>
      </w:pPr>
      <w:r>
        <w:rPr>
          <w:rFonts w:ascii="Century Gothic" w:hAnsi="Century Gothic"/>
          <w:sz w:val="24"/>
          <w:szCs w:val="24"/>
        </w:rPr>
        <w:t>In this instance, we can extrapolate a different set of outcomes for the child:</w:t>
      </w:r>
    </w:p>
    <w:p w:rsidR="00F209F6" w:rsidRDefault="00F209F6" w:rsidP="00F209F6">
      <w:pPr>
        <w:tabs>
          <w:tab w:val="left" w:pos="1166"/>
        </w:tabs>
        <w:rPr>
          <w:rFonts w:ascii="Century Gothic" w:hAnsi="Century Gothic"/>
          <w:sz w:val="24"/>
          <w:szCs w:val="24"/>
        </w:rPr>
      </w:pPr>
      <w:r>
        <w:rPr>
          <w:rFonts w:ascii="Century Gothic" w:hAnsi="Century Gothic"/>
          <w:sz w:val="24"/>
          <w:szCs w:val="24"/>
        </w:rPr>
        <w:t xml:space="preserve">Baby’s emerging experience of the world: Unsafe, lack of love, hostile, dangerous, need to fight to survive, inconsistent, unpredictable or predictably dangerous. </w:t>
      </w:r>
    </w:p>
    <w:p w:rsidR="00F209F6" w:rsidRDefault="00F209F6" w:rsidP="00F209F6">
      <w:pPr>
        <w:tabs>
          <w:tab w:val="left" w:pos="1166"/>
        </w:tabs>
        <w:rPr>
          <w:rFonts w:ascii="Century Gothic" w:hAnsi="Century Gothic"/>
          <w:sz w:val="24"/>
          <w:szCs w:val="24"/>
        </w:rPr>
      </w:pPr>
      <w:r>
        <w:rPr>
          <w:rFonts w:ascii="Century Gothic" w:hAnsi="Century Gothic"/>
          <w:sz w:val="24"/>
          <w:szCs w:val="24"/>
        </w:rPr>
        <w:t xml:space="preserve">Baby’s sense of caregivers and adults: </w:t>
      </w:r>
      <w:proofErr w:type="spellStart"/>
      <w:r>
        <w:rPr>
          <w:rFonts w:ascii="Century Gothic" w:hAnsi="Century Gothic"/>
          <w:sz w:val="24"/>
          <w:szCs w:val="24"/>
        </w:rPr>
        <w:t>Unafe</w:t>
      </w:r>
      <w:proofErr w:type="spellEnd"/>
      <w:r>
        <w:rPr>
          <w:rFonts w:ascii="Century Gothic" w:hAnsi="Century Gothic"/>
          <w:sz w:val="24"/>
          <w:szCs w:val="24"/>
        </w:rPr>
        <w:t>, unpredictable, untrustworthy</w:t>
      </w:r>
    </w:p>
    <w:p w:rsidR="00F209F6" w:rsidRDefault="00F209F6" w:rsidP="00F209F6">
      <w:pPr>
        <w:tabs>
          <w:tab w:val="left" w:pos="1166"/>
        </w:tabs>
        <w:rPr>
          <w:rFonts w:ascii="Century Gothic" w:hAnsi="Century Gothic"/>
          <w:sz w:val="24"/>
          <w:szCs w:val="24"/>
        </w:rPr>
      </w:pPr>
      <w:r>
        <w:rPr>
          <w:rFonts w:ascii="Century Gothic" w:hAnsi="Century Gothic"/>
          <w:sz w:val="24"/>
          <w:szCs w:val="24"/>
        </w:rPr>
        <w:t xml:space="preserve">Baby’s sense of self – </w:t>
      </w:r>
      <w:proofErr w:type="spellStart"/>
      <w:r>
        <w:rPr>
          <w:rFonts w:ascii="Century Gothic" w:hAnsi="Century Gothic"/>
          <w:sz w:val="24"/>
          <w:szCs w:val="24"/>
        </w:rPr>
        <w:t>Unoved</w:t>
      </w:r>
      <w:proofErr w:type="spellEnd"/>
      <w:r>
        <w:rPr>
          <w:rFonts w:ascii="Century Gothic" w:hAnsi="Century Gothic"/>
          <w:sz w:val="24"/>
          <w:szCs w:val="24"/>
        </w:rPr>
        <w:t>, unwanted, Horrible, bad, important, no confidence, low or absent self esteem</w:t>
      </w:r>
    </w:p>
    <w:p w:rsidR="00EC6233" w:rsidRDefault="00EC6233" w:rsidP="00EC6233">
      <w:pPr>
        <w:tabs>
          <w:tab w:val="left" w:pos="11610"/>
        </w:tabs>
        <w:rPr>
          <w:rFonts w:ascii="Century Gothic" w:hAnsi="Century Gothic"/>
          <w:sz w:val="24"/>
          <w:szCs w:val="24"/>
        </w:rPr>
      </w:pPr>
      <w:r>
        <w:rPr>
          <w:rFonts w:ascii="Century Gothic" w:hAnsi="Century Gothic"/>
          <w:sz w:val="24"/>
          <w:szCs w:val="24"/>
        </w:rPr>
        <w:t xml:space="preserve">Where there has been an insufficient, absent or disengaged attachment or other developmental trauma, the individual will be focussed on getting survival needs met.  The stress created by this existence will also disrupt the healthy development of the brain.  This individual may filter most of his experience via fear of being unable to survive in this hostile environment.  It will be hard to connect and engage with others.  The individual may have issues with their </w:t>
      </w:r>
      <w:proofErr w:type="spellStart"/>
      <w:r>
        <w:rPr>
          <w:rFonts w:ascii="Century Gothic" w:hAnsi="Century Gothic"/>
          <w:sz w:val="24"/>
          <w:szCs w:val="24"/>
        </w:rPr>
        <w:t>self esteem</w:t>
      </w:r>
      <w:proofErr w:type="spellEnd"/>
      <w:r>
        <w:rPr>
          <w:rFonts w:ascii="Century Gothic" w:hAnsi="Century Gothic"/>
          <w:sz w:val="24"/>
          <w:szCs w:val="24"/>
        </w:rPr>
        <w:t xml:space="preserve"> as well as finding it hard to trust or maintain a positive outlook.  In this case the executive function is largely shut down, or dependant on information that will feed into adaptive responses based in fear and presenting possibly as anger or withdrawal that will reinforce the fearful outlook of the individual.  Resilience, trust and hope may well be alien emotions.  This individual  will be resistant to and fearful of change, and will need to have patient and repeated positive messages to enable them to rewire and move past the block caused by their developmental trauma.</w:t>
      </w:r>
    </w:p>
    <w:p w:rsidR="00EC6233" w:rsidRDefault="00EC6233" w:rsidP="00EC6233">
      <w:pPr>
        <w:tabs>
          <w:tab w:val="left" w:pos="11610"/>
        </w:tabs>
        <w:rPr>
          <w:rFonts w:ascii="Century Gothic" w:hAnsi="Century Gothic"/>
          <w:sz w:val="24"/>
          <w:szCs w:val="24"/>
        </w:rPr>
      </w:pPr>
      <w:r>
        <w:rPr>
          <w:rFonts w:ascii="Century Gothic" w:hAnsi="Century Gothic"/>
          <w:sz w:val="24"/>
          <w:szCs w:val="24"/>
        </w:rPr>
        <w:t>This situation may be further compounded by multiple placements and placement breakdowns and lack of understanding by professionals who perceive that the child’s needs are now met, without considering that it will take time, commitment and patience on the part of the care giver and repeated consistent positive messages to enable the traumatised chid to develop a more positive mindset.</w:t>
      </w:r>
    </w:p>
    <w:p w:rsidR="00EC6233" w:rsidRDefault="00EC6233" w:rsidP="00EC6233">
      <w:pPr>
        <w:tabs>
          <w:tab w:val="left" w:pos="11610"/>
        </w:tabs>
        <w:rPr>
          <w:rFonts w:ascii="Century Gothic" w:hAnsi="Century Gothic"/>
          <w:sz w:val="24"/>
          <w:szCs w:val="24"/>
        </w:rPr>
      </w:pPr>
    </w:p>
    <w:p w:rsidR="00EC6233" w:rsidRDefault="00B03DE8" w:rsidP="00F209F6">
      <w:pPr>
        <w:tabs>
          <w:tab w:val="left" w:pos="1166"/>
        </w:tabs>
        <w:rPr>
          <w:rFonts w:ascii="Century Gothic" w:hAnsi="Century Gothic"/>
          <w:sz w:val="24"/>
          <w:szCs w:val="24"/>
        </w:rPr>
      </w:pPr>
      <w:r>
        <w:rPr>
          <w:rFonts w:ascii="Century Gothic" w:hAnsi="Century Gothic"/>
          <w:sz w:val="24"/>
          <w:szCs w:val="24"/>
        </w:rPr>
        <w:t>For additional information, see the following:</w:t>
      </w:r>
    </w:p>
    <w:p w:rsidR="00B03DE8" w:rsidRDefault="00B03DE8" w:rsidP="00F209F6">
      <w:pPr>
        <w:tabs>
          <w:tab w:val="left" w:pos="1166"/>
        </w:tabs>
        <w:rPr>
          <w:rFonts w:ascii="Century Gothic" w:hAnsi="Century Gothic"/>
          <w:sz w:val="24"/>
          <w:szCs w:val="24"/>
        </w:rPr>
      </w:pPr>
    </w:p>
    <w:p w:rsidR="00B03DE8" w:rsidRDefault="00B03DE8" w:rsidP="00F209F6">
      <w:pPr>
        <w:tabs>
          <w:tab w:val="left" w:pos="1166"/>
        </w:tabs>
        <w:rPr>
          <w:rFonts w:ascii="Century Gothic" w:hAnsi="Century Gothic"/>
          <w:sz w:val="24"/>
          <w:szCs w:val="24"/>
        </w:rPr>
      </w:pPr>
      <w:r>
        <w:rPr>
          <w:rFonts w:ascii="Century Gothic" w:hAnsi="Century Gothic"/>
          <w:sz w:val="24"/>
          <w:szCs w:val="24"/>
        </w:rPr>
        <w:t>Sue Gerhardt – Why Love Matters</w:t>
      </w:r>
    </w:p>
    <w:p w:rsidR="00B03DE8" w:rsidRDefault="00B03DE8" w:rsidP="00F209F6">
      <w:pPr>
        <w:tabs>
          <w:tab w:val="left" w:pos="1166"/>
        </w:tabs>
        <w:rPr>
          <w:rFonts w:ascii="Century Gothic" w:hAnsi="Century Gothic"/>
          <w:sz w:val="24"/>
          <w:szCs w:val="24"/>
        </w:rPr>
      </w:pPr>
      <w:r>
        <w:rPr>
          <w:rFonts w:ascii="Century Gothic" w:hAnsi="Century Gothic"/>
          <w:sz w:val="24"/>
          <w:szCs w:val="24"/>
        </w:rPr>
        <w:t>Margot Sunderland – The Science of Parenting</w:t>
      </w:r>
    </w:p>
    <w:p w:rsidR="00B03DE8" w:rsidRDefault="00B03DE8" w:rsidP="00F209F6">
      <w:pPr>
        <w:tabs>
          <w:tab w:val="left" w:pos="1166"/>
        </w:tabs>
        <w:rPr>
          <w:rFonts w:ascii="Century Gothic" w:hAnsi="Century Gothic"/>
          <w:sz w:val="24"/>
          <w:szCs w:val="24"/>
        </w:rPr>
      </w:pPr>
      <w:r>
        <w:rPr>
          <w:rFonts w:ascii="Century Gothic" w:hAnsi="Century Gothic"/>
          <w:sz w:val="24"/>
          <w:szCs w:val="24"/>
        </w:rPr>
        <w:lastRenderedPageBreak/>
        <w:t>John Bowlby – A Secure Base</w:t>
      </w:r>
    </w:p>
    <w:p w:rsidR="00B03DE8" w:rsidRDefault="002467E9" w:rsidP="00F209F6">
      <w:pPr>
        <w:tabs>
          <w:tab w:val="left" w:pos="1166"/>
        </w:tabs>
      </w:pPr>
      <w:hyperlink r:id="rId17" w:history="1">
        <w:r w:rsidR="00B03DE8">
          <w:rPr>
            <w:rStyle w:val="Hyperlink"/>
          </w:rPr>
          <w:t>http://www.attachmenttraumanetwork.org/understanding-attachment/healthy-attachment/</w:t>
        </w:r>
      </w:hyperlink>
    </w:p>
    <w:p w:rsidR="00B03DE8" w:rsidRDefault="00B03DE8" w:rsidP="00B03DE8">
      <w:pPr>
        <w:rPr>
          <w:rFonts w:ascii="Calibri" w:hAnsi="Calibri" w:cs="Calibri"/>
        </w:rPr>
      </w:pPr>
    </w:p>
    <w:p w:rsidR="00B03DE8" w:rsidRDefault="002467E9" w:rsidP="00B03DE8">
      <w:pPr>
        <w:rPr>
          <w:rFonts w:ascii="Calibri" w:hAnsi="Calibri" w:cs="Calibri"/>
        </w:rPr>
      </w:pPr>
      <w:hyperlink r:id="rId18" w:history="1">
        <w:r w:rsidR="00B03DE8">
          <w:rPr>
            <w:rStyle w:val="Hyperlink"/>
            <w:rFonts w:ascii="Calibri" w:hAnsi="Calibri" w:cs="Calibri"/>
          </w:rPr>
          <w:t>https://www.verywell.com/what-is-attachment-theory-2795337</w:t>
        </w:r>
      </w:hyperlink>
      <w:r w:rsidR="00B03DE8">
        <w:rPr>
          <w:rFonts w:ascii="Calibri" w:hAnsi="Calibri" w:cs="Calibri"/>
        </w:rPr>
        <w:t xml:space="preserve"> </w:t>
      </w:r>
    </w:p>
    <w:p w:rsidR="00B03DE8" w:rsidRDefault="00B03DE8" w:rsidP="00B03DE8">
      <w:pPr>
        <w:rPr>
          <w:rFonts w:ascii="Calibri" w:hAnsi="Calibri" w:cs="Calibri"/>
        </w:rPr>
      </w:pPr>
    </w:p>
    <w:p w:rsidR="00B03DE8" w:rsidRDefault="002467E9" w:rsidP="00B03DE8">
      <w:pPr>
        <w:rPr>
          <w:rFonts w:ascii="Calibri" w:hAnsi="Calibri" w:cs="Calibri"/>
        </w:rPr>
      </w:pPr>
      <w:hyperlink r:id="rId19" w:history="1">
        <w:r w:rsidR="00B03DE8">
          <w:rPr>
            <w:rStyle w:val="Hyperlink"/>
            <w:rFonts w:ascii="Calibri" w:hAnsi="Calibri" w:cs="Calibri"/>
          </w:rPr>
          <w:t>http://www.simplypsychology.org/simplypsychology.org-attachment.pdf</w:t>
        </w:r>
      </w:hyperlink>
      <w:r w:rsidR="00B03DE8">
        <w:rPr>
          <w:rFonts w:ascii="Calibri" w:hAnsi="Calibri" w:cs="Calibri"/>
        </w:rPr>
        <w:t xml:space="preserve"> </w:t>
      </w:r>
    </w:p>
    <w:p w:rsidR="00B03DE8" w:rsidRDefault="00B03DE8" w:rsidP="00F209F6">
      <w:pPr>
        <w:tabs>
          <w:tab w:val="left" w:pos="1166"/>
        </w:tabs>
        <w:rPr>
          <w:rFonts w:ascii="Century Gothic" w:hAnsi="Century Gothic"/>
          <w:sz w:val="24"/>
          <w:szCs w:val="24"/>
        </w:rPr>
      </w:pPr>
    </w:p>
    <w:p w:rsidR="00F209F6" w:rsidRPr="00F209F6" w:rsidRDefault="00F209F6" w:rsidP="00F209F6">
      <w:pPr>
        <w:tabs>
          <w:tab w:val="left" w:pos="1166"/>
        </w:tabs>
        <w:rPr>
          <w:rFonts w:ascii="Century Gothic" w:hAnsi="Century Gothic"/>
          <w:sz w:val="24"/>
          <w:szCs w:val="24"/>
        </w:rPr>
      </w:pPr>
    </w:p>
    <w:p w:rsidR="007315EA" w:rsidRPr="007315EA" w:rsidRDefault="007315EA" w:rsidP="00FF1371">
      <w:pPr>
        <w:tabs>
          <w:tab w:val="left" w:pos="1166"/>
        </w:tabs>
        <w:rPr>
          <w:rFonts w:ascii="Century Gothic" w:hAnsi="Century Gothic"/>
          <w:b/>
          <w:sz w:val="24"/>
          <w:szCs w:val="24"/>
          <w:u w:val="single"/>
        </w:rPr>
      </w:pPr>
    </w:p>
    <w:sectPr w:rsidR="007315EA" w:rsidRPr="007315EA">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7E9" w:rsidRDefault="002467E9" w:rsidP="00D01F6F">
      <w:pPr>
        <w:spacing w:after="0" w:line="240" w:lineRule="auto"/>
      </w:pPr>
      <w:r>
        <w:separator/>
      </w:r>
    </w:p>
  </w:endnote>
  <w:endnote w:type="continuationSeparator" w:id="0">
    <w:p w:rsidR="002467E9" w:rsidRDefault="002467E9" w:rsidP="00D01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B3C" w:rsidRDefault="00CA1B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B3C" w:rsidRDefault="00CA1B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B3C" w:rsidRDefault="00CA1B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7E9" w:rsidRDefault="002467E9" w:rsidP="00D01F6F">
      <w:pPr>
        <w:spacing w:after="0" w:line="240" w:lineRule="auto"/>
      </w:pPr>
      <w:r>
        <w:separator/>
      </w:r>
    </w:p>
  </w:footnote>
  <w:footnote w:type="continuationSeparator" w:id="0">
    <w:p w:rsidR="002467E9" w:rsidRDefault="002467E9" w:rsidP="00D01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B3C" w:rsidRDefault="00CA1B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F6F" w:rsidRDefault="00CA1B3C">
    <w:pPr>
      <w:pStyle w:val="Header"/>
    </w:pPr>
    <w:r>
      <w:t xml:space="preserve">Introduction to - </w:t>
    </w:r>
    <w:bookmarkStart w:id="0" w:name="_GoBack"/>
    <w:bookmarkEnd w:id="0"/>
    <w:r w:rsidR="00D01F6F">
      <w:t>ATTACHMENT AND CHILD DEVELOPMENT</w:t>
    </w:r>
  </w:p>
  <w:p w:rsidR="00D01F6F" w:rsidRDefault="00D01F6F">
    <w:pPr>
      <w:pStyle w:val="Header"/>
    </w:pPr>
  </w:p>
  <w:p w:rsidR="00D01F6F" w:rsidRDefault="00D01F6F">
    <w:pPr>
      <w:pStyle w:val="Header"/>
    </w:pPr>
    <w:r>
      <w:t>Jane Mitchell</w:t>
    </w:r>
  </w:p>
  <w:p w:rsidR="00D01F6F" w:rsidRDefault="00D01F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B3C" w:rsidRDefault="00CA1B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116866"/>
    <w:multiLevelType w:val="hybridMultilevel"/>
    <w:tmpl w:val="DD58FA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1397391"/>
    <w:multiLevelType w:val="hybridMultilevel"/>
    <w:tmpl w:val="DD58FA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3280445"/>
    <w:multiLevelType w:val="hybridMultilevel"/>
    <w:tmpl w:val="DD58FA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F6F"/>
    <w:rsid w:val="001A3E2B"/>
    <w:rsid w:val="002467E9"/>
    <w:rsid w:val="002D6F1E"/>
    <w:rsid w:val="00520B25"/>
    <w:rsid w:val="007315EA"/>
    <w:rsid w:val="00967A3E"/>
    <w:rsid w:val="00B03DE8"/>
    <w:rsid w:val="00C91C15"/>
    <w:rsid w:val="00CA1B3C"/>
    <w:rsid w:val="00D01F6F"/>
    <w:rsid w:val="00E4702E"/>
    <w:rsid w:val="00EC6233"/>
    <w:rsid w:val="00F209F6"/>
    <w:rsid w:val="00FF1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304A2"/>
  <w15:chartTrackingRefBased/>
  <w15:docId w15:val="{0A500385-EB49-4D99-9FEB-DD7BF98CA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F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1F6F"/>
  </w:style>
  <w:style w:type="paragraph" w:styleId="Footer">
    <w:name w:val="footer"/>
    <w:basedOn w:val="Normal"/>
    <w:link w:val="FooterChar"/>
    <w:uiPriority w:val="99"/>
    <w:unhideWhenUsed/>
    <w:rsid w:val="00D01F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1F6F"/>
  </w:style>
  <w:style w:type="paragraph" w:styleId="ListParagraph">
    <w:name w:val="List Paragraph"/>
    <w:basedOn w:val="Normal"/>
    <w:uiPriority w:val="34"/>
    <w:qFormat/>
    <w:rsid w:val="002D6F1E"/>
    <w:pPr>
      <w:ind w:left="720"/>
      <w:contextualSpacing/>
    </w:pPr>
  </w:style>
  <w:style w:type="character" w:styleId="Hyperlink">
    <w:name w:val="Hyperlink"/>
    <w:basedOn w:val="DefaultParagraphFont"/>
    <w:uiPriority w:val="99"/>
    <w:semiHidden/>
    <w:unhideWhenUsed/>
    <w:rsid w:val="00B03D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8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hyperlink" Target="https://www.verywell.com/what-is-attachment-theory-2795337"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hyperlink" Target="http://www.attachmenttraumanetwork.org/understanding-attachment/healthy-attachment/" TargetMode="External"/><Relationship Id="rId25" Type="http://schemas.openxmlformats.org/officeDocument/2006/relationships/footer" Target="footer3.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footer" Target="footer2.xml"/><Relationship Id="rId10" Type="http://schemas.openxmlformats.org/officeDocument/2006/relationships/diagramColors" Target="diagrams/colors1.xml"/><Relationship Id="rId19" Type="http://schemas.openxmlformats.org/officeDocument/2006/relationships/hyperlink" Target="http://www.simplypsychology.org/simplypsychology.org-attachment.pdf" TargetMode="Externa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footer" Target="footer1.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9F93BF5-0DE7-491B-8575-75C8836AF9BE}"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en-US"/>
        </a:p>
      </dgm:t>
    </dgm:pt>
    <dgm:pt modelId="{85726305-35C2-4AD8-9E7B-C3AF1A00BFAC}">
      <dgm:prSet phldrT="[Text]"/>
      <dgm:spPr/>
      <dgm:t>
        <a:bodyPr/>
        <a:lstStyle/>
        <a:p>
          <a:r>
            <a:rPr lang="en-US"/>
            <a:t>Child process  events, neurological connection made. Child at rest</a:t>
          </a:r>
        </a:p>
      </dgm:t>
    </dgm:pt>
    <dgm:pt modelId="{F5ADD8E9-6CA0-4F27-ACC1-7DA7F77F90FA}" type="parTrans" cxnId="{A36494EB-371B-499F-9E8A-FE333D2AF46A}">
      <dgm:prSet/>
      <dgm:spPr/>
      <dgm:t>
        <a:bodyPr/>
        <a:lstStyle/>
        <a:p>
          <a:endParaRPr lang="en-US"/>
        </a:p>
      </dgm:t>
    </dgm:pt>
    <dgm:pt modelId="{8121F4F0-90EE-418A-9BA8-4C5C08ADDB2D}" type="sibTrans" cxnId="{A36494EB-371B-499F-9E8A-FE333D2AF46A}">
      <dgm:prSet/>
      <dgm:spPr/>
      <dgm:t>
        <a:bodyPr/>
        <a:lstStyle/>
        <a:p>
          <a:endParaRPr lang="en-US"/>
        </a:p>
      </dgm:t>
    </dgm:pt>
    <dgm:pt modelId="{935500CC-438E-4FC6-9A84-B83A48065571}">
      <dgm:prSet phldrT="[Text]"/>
      <dgm:spPr/>
      <dgm:t>
        <a:bodyPr/>
        <a:lstStyle/>
        <a:p>
          <a:r>
            <a:rPr lang="en-US"/>
            <a:t>Discomfort - (hunger, cold, need  cuddle experienced</a:t>
          </a:r>
        </a:p>
      </dgm:t>
    </dgm:pt>
    <dgm:pt modelId="{8474F213-CC46-4A5D-B1D3-BF3EFA320EE8}" type="parTrans" cxnId="{E16E0089-B492-4809-A1B5-F55CDC2E6A42}">
      <dgm:prSet/>
      <dgm:spPr/>
      <dgm:t>
        <a:bodyPr/>
        <a:lstStyle/>
        <a:p>
          <a:endParaRPr lang="en-US"/>
        </a:p>
      </dgm:t>
    </dgm:pt>
    <dgm:pt modelId="{BD83CF9F-E967-4868-A89D-E894B80E0067}" type="sibTrans" cxnId="{E16E0089-B492-4809-A1B5-F55CDC2E6A42}">
      <dgm:prSet/>
      <dgm:spPr/>
      <dgm:t>
        <a:bodyPr/>
        <a:lstStyle/>
        <a:p>
          <a:endParaRPr lang="en-US"/>
        </a:p>
      </dgm:t>
    </dgm:pt>
    <dgm:pt modelId="{6DA0C076-4055-43E9-8983-93F77B4E3645}">
      <dgm:prSet phldrT="[Text]"/>
      <dgm:spPr/>
      <dgm:t>
        <a:bodyPr/>
        <a:lstStyle/>
        <a:p>
          <a:r>
            <a:rPr lang="en-US"/>
            <a:t>Child expresses discomfort (Cries)</a:t>
          </a:r>
        </a:p>
      </dgm:t>
    </dgm:pt>
    <dgm:pt modelId="{E8C8847B-CE0A-476B-BED5-3B7E8DFCE092}" type="parTrans" cxnId="{4133B79F-080F-4220-B1CE-EB59041FE5C7}">
      <dgm:prSet/>
      <dgm:spPr/>
      <dgm:t>
        <a:bodyPr/>
        <a:lstStyle/>
        <a:p>
          <a:endParaRPr lang="en-US"/>
        </a:p>
      </dgm:t>
    </dgm:pt>
    <dgm:pt modelId="{5AD9D97B-6B21-4639-BA0F-4198E45E37B3}" type="sibTrans" cxnId="{4133B79F-080F-4220-B1CE-EB59041FE5C7}">
      <dgm:prSet/>
      <dgm:spPr/>
      <dgm:t>
        <a:bodyPr/>
        <a:lstStyle/>
        <a:p>
          <a:endParaRPr lang="en-US"/>
        </a:p>
      </dgm:t>
    </dgm:pt>
    <dgm:pt modelId="{7802E5A7-6A61-4FE6-B144-D47BE9E8D16E}">
      <dgm:prSet phldrT="[Text]"/>
      <dgm:spPr/>
      <dgm:t>
        <a:bodyPr/>
        <a:lstStyle/>
        <a:p>
          <a:r>
            <a:rPr lang="en-US"/>
            <a:t>Carer coreguates, soothes</a:t>
          </a:r>
        </a:p>
      </dgm:t>
    </dgm:pt>
    <dgm:pt modelId="{105F15C6-AB58-4666-A712-D465C9021A5B}" type="parTrans" cxnId="{DC973E1C-2D08-4C9B-BF27-949112F0C933}">
      <dgm:prSet/>
      <dgm:spPr/>
      <dgm:t>
        <a:bodyPr/>
        <a:lstStyle/>
        <a:p>
          <a:endParaRPr lang="en-US"/>
        </a:p>
      </dgm:t>
    </dgm:pt>
    <dgm:pt modelId="{BA5CECC9-124A-47DD-B78A-941439771EF3}" type="sibTrans" cxnId="{DC973E1C-2D08-4C9B-BF27-949112F0C933}">
      <dgm:prSet/>
      <dgm:spPr/>
      <dgm:t>
        <a:bodyPr/>
        <a:lstStyle/>
        <a:p>
          <a:endParaRPr lang="en-US"/>
        </a:p>
      </dgm:t>
    </dgm:pt>
    <dgm:pt modelId="{87C222F4-6F03-4441-9630-3A13CAA1B9B9}">
      <dgm:prSet phldrT="[Text]"/>
      <dgm:spPr/>
      <dgm:t>
        <a:bodyPr/>
        <a:lstStyle/>
        <a:p>
          <a:r>
            <a:rPr lang="en-US"/>
            <a:t>Caregiver identifies and meets need</a:t>
          </a:r>
        </a:p>
      </dgm:t>
    </dgm:pt>
    <dgm:pt modelId="{9E8A89DF-360C-46D2-BC1D-29329D6D0E73}" type="parTrans" cxnId="{616714DD-4A46-4968-9E01-098573BF9ABE}">
      <dgm:prSet/>
      <dgm:spPr/>
      <dgm:t>
        <a:bodyPr/>
        <a:lstStyle/>
        <a:p>
          <a:endParaRPr lang="en-US"/>
        </a:p>
      </dgm:t>
    </dgm:pt>
    <dgm:pt modelId="{4E059F9E-44D3-4C96-A97E-31D23F322900}" type="sibTrans" cxnId="{616714DD-4A46-4968-9E01-098573BF9ABE}">
      <dgm:prSet/>
      <dgm:spPr/>
      <dgm:t>
        <a:bodyPr/>
        <a:lstStyle/>
        <a:p>
          <a:endParaRPr lang="en-US"/>
        </a:p>
      </dgm:t>
    </dgm:pt>
    <dgm:pt modelId="{D873C2AA-999D-415F-8DE9-A310D8839237}" type="pres">
      <dgm:prSet presAssocID="{99F93BF5-0DE7-491B-8575-75C8836AF9BE}" presName="cycle" presStyleCnt="0">
        <dgm:presLayoutVars>
          <dgm:dir/>
          <dgm:resizeHandles val="exact"/>
        </dgm:presLayoutVars>
      </dgm:prSet>
      <dgm:spPr/>
    </dgm:pt>
    <dgm:pt modelId="{2E7D0A4B-352A-445F-912F-0781F9955AD9}" type="pres">
      <dgm:prSet presAssocID="{85726305-35C2-4AD8-9E7B-C3AF1A00BFAC}" presName="node" presStyleLbl="node1" presStyleIdx="0" presStyleCnt="5">
        <dgm:presLayoutVars>
          <dgm:bulletEnabled val="1"/>
        </dgm:presLayoutVars>
      </dgm:prSet>
      <dgm:spPr/>
    </dgm:pt>
    <dgm:pt modelId="{ED2E437F-6389-4997-B9AA-9312916C93BB}" type="pres">
      <dgm:prSet presAssocID="{8121F4F0-90EE-418A-9BA8-4C5C08ADDB2D}" presName="sibTrans" presStyleLbl="sibTrans2D1" presStyleIdx="0" presStyleCnt="5"/>
      <dgm:spPr/>
    </dgm:pt>
    <dgm:pt modelId="{C3D7A84C-9083-4F3C-B136-AF67F4188B1C}" type="pres">
      <dgm:prSet presAssocID="{8121F4F0-90EE-418A-9BA8-4C5C08ADDB2D}" presName="connectorText" presStyleLbl="sibTrans2D1" presStyleIdx="0" presStyleCnt="5"/>
      <dgm:spPr/>
    </dgm:pt>
    <dgm:pt modelId="{4578D4F2-1B3D-46B3-B918-C185BCA78313}" type="pres">
      <dgm:prSet presAssocID="{935500CC-438E-4FC6-9A84-B83A48065571}" presName="node" presStyleLbl="node1" presStyleIdx="1" presStyleCnt="5">
        <dgm:presLayoutVars>
          <dgm:bulletEnabled val="1"/>
        </dgm:presLayoutVars>
      </dgm:prSet>
      <dgm:spPr/>
    </dgm:pt>
    <dgm:pt modelId="{E1890D5E-07F5-47CF-963D-7FECBF346AA8}" type="pres">
      <dgm:prSet presAssocID="{BD83CF9F-E967-4868-A89D-E894B80E0067}" presName="sibTrans" presStyleLbl="sibTrans2D1" presStyleIdx="1" presStyleCnt="5"/>
      <dgm:spPr/>
    </dgm:pt>
    <dgm:pt modelId="{89078B25-5280-4F39-B0C6-6D89C1FFD809}" type="pres">
      <dgm:prSet presAssocID="{BD83CF9F-E967-4868-A89D-E894B80E0067}" presName="connectorText" presStyleLbl="sibTrans2D1" presStyleIdx="1" presStyleCnt="5"/>
      <dgm:spPr/>
    </dgm:pt>
    <dgm:pt modelId="{4CF0A757-F2C6-4529-9316-F198C8CB8EA9}" type="pres">
      <dgm:prSet presAssocID="{6DA0C076-4055-43E9-8983-93F77B4E3645}" presName="node" presStyleLbl="node1" presStyleIdx="2" presStyleCnt="5">
        <dgm:presLayoutVars>
          <dgm:bulletEnabled val="1"/>
        </dgm:presLayoutVars>
      </dgm:prSet>
      <dgm:spPr/>
    </dgm:pt>
    <dgm:pt modelId="{3EC048B8-975E-4856-8588-A33CC2B08EAD}" type="pres">
      <dgm:prSet presAssocID="{5AD9D97B-6B21-4639-BA0F-4198E45E37B3}" presName="sibTrans" presStyleLbl="sibTrans2D1" presStyleIdx="2" presStyleCnt="5"/>
      <dgm:spPr/>
    </dgm:pt>
    <dgm:pt modelId="{DF3DD67E-4DE4-4079-8ECB-B8805A52DFAF}" type="pres">
      <dgm:prSet presAssocID="{5AD9D97B-6B21-4639-BA0F-4198E45E37B3}" presName="connectorText" presStyleLbl="sibTrans2D1" presStyleIdx="2" presStyleCnt="5"/>
      <dgm:spPr/>
    </dgm:pt>
    <dgm:pt modelId="{FCE768EA-3B9C-4BA3-945B-F5E145F6A015}" type="pres">
      <dgm:prSet presAssocID="{7802E5A7-6A61-4FE6-B144-D47BE9E8D16E}" presName="node" presStyleLbl="node1" presStyleIdx="3" presStyleCnt="5">
        <dgm:presLayoutVars>
          <dgm:bulletEnabled val="1"/>
        </dgm:presLayoutVars>
      </dgm:prSet>
      <dgm:spPr/>
    </dgm:pt>
    <dgm:pt modelId="{14CA44B1-3A46-4621-BC0D-6BB97EB39DEC}" type="pres">
      <dgm:prSet presAssocID="{BA5CECC9-124A-47DD-B78A-941439771EF3}" presName="sibTrans" presStyleLbl="sibTrans2D1" presStyleIdx="3" presStyleCnt="5"/>
      <dgm:spPr/>
    </dgm:pt>
    <dgm:pt modelId="{5344A660-2690-498A-91FC-357E44CA3EBB}" type="pres">
      <dgm:prSet presAssocID="{BA5CECC9-124A-47DD-B78A-941439771EF3}" presName="connectorText" presStyleLbl="sibTrans2D1" presStyleIdx="3" presStyleCnt="5"/>
      <dgm:spPr/>
    </dgm:pt>
    <dgm:pt modelId="{1582F036-23ED-45AD-9701-AD83105DC7F1}" type="pres">
      <dgm:prSet presAssocID="{87C222F4-6F03-4441-9630-3A13CAA1B9B9}" presName="node" presStyleLbl="node1" presStyleIdx="4" presStyleCnt="5">
        <dgm:presLayoutVars>
          <dgm:bulletEnabled val="1"/>
        </dgm:presLayoutVars>
      </dgm:prSet>
      <dgm:spPr/>
    </dgm:pt>
    <dgm:pt modelId="{531CBBCA-ADA0-41EB-9E79-2712A0BE08E0}" type="pres">
      <dgm:prSet presAssocID="{4E059F9E-44D3-4C96-A97E-31D23F322900}" presName="sibTrans" presStyleLbl="sibTrans2D1" presStyleIdx="4" presStyleCnt="5"/>
      <dgm:spPr/>
    </dgm:pt>
    <dgm:pt modelId="{E67FF6D6-2161-4DA4-B78F-66964504885E}" type="pres">
      <dgm:prSet presAssocID="{4E059F9E-44D3-4C96-A97E-31D23F322900}" presName="connectorText" presStyleLbl="sibTrans2D1" presStyleIdx="4" presStyleCnt="5"/>
      <dgm:spPr/>
    </dgm:pt>
  </dgm:ptLst>
  <dgm:cxnLst>
    <dgm:cxn modelId="{BCD48ACD-A49C-4497-90E9-2F87C2026B37}" type="presOf" srcId="{99F93BF5-0DE7-491B-8575-75C8836AF9BE}" destId="{D873C2AA-999D-415F-8DE9-A310D8839237}" srcOrd="0" destOrd="0" presId="urn:microsoft.com/office/officeart/2005/8/layout/cycle2"/>
    <dgm:cxn modelId="{0CE1D2DF-9FB1-4CE1-AECB-C621FC6BCF08}" type="presOf" srcId="{85726305-35C2-4AD8-9E7B-C3AF1A00BFAC}" destId="{2E7D0A4B-352A-445F-912F-0781F9955AD9}" srcOrd="0" destOrd="0" presId="urn:microsoft.com/office/officeart/2005/8/layout/cycle2"/>
    <dgm:cxn modelId="{81B437AB-CD3C-452F-9F72-D47ED3575413}" type="presOf" srcId="{7802E5A7-6A61-4FE6-B144-D47BE9E8D16E}" destId="{FCE768EA-3B9C-4BA3-945B-F5E145F6A015}" srcOrd="0" destOrd="0" presId="urn:microsoft.com/office/officeart/2005/8/layout/cycle2"/>
    <dgm:cxn modelId="{517A636F-8324-4E27-9F66-69C8E3C9E858}" type="presOf" srcId="{8121F4F0-90EE-418A-9BA8-4C5C08ADDB2D}" destId="{C3D7A84C-9083-4F3C-B136-AF67F4188B1C}" srcOrd="1" destOrd="0" presId="urn:microsoft.com/office/officeart/2005/8/layout/cycle2"/>
    <dgm:cxn modelId="{D1813B30-1B66-4669-B27B-9A82A2209BF9}" type="presOf" srcId="{BD83CF9F-E967-4868-A89D-E894B80E0067}" destId="{89078B25-5280-4F39-B0C6-6D89C1FFD809}" srcOrd="1" destOrd="0" presId="urn:microsoft.com/office/officeart/2005/8/layout/cycle2"/>
    <dgm:cxn modelId="{A36494EB-371B-499F-9E8A-FE333D2AF46A}" srcId="{99F93BF5-0DE7-491B-8575-75C8836AF9BE}" destId="{85726305-35C2-4AD8-9E7B-C3AF1A00BFAC}" srcOrd="0" destOrd="0" parTransId="{F5ADD8E9-6CA0-4F27-ACC1-7DA7F77F90FA}" sibTransId="{8121F4F0-90EE-418A-9BA8-4C5C08ADDB2D}"/>
    <dgm:cxn modelId="{E16E0089-B492-4809-A1B5-F55CDC2E6A42}" srcId="{99F93BF5-0DE7-491B-8575-75C8836AF9BE}" destId="{935500CC-438E-4FC6-9A84-B83A48065571}" srcOrd="1" destOrd="0" parTransId="{8474F213-CC46-4A5D-B1D3-BF3EFA320EE8}" sibTransId="{BD83CF9F-E967-4868-A89D-E894B80E0067}"/>
    <dgm:cxn modelId="{CE5C5D72-E3DF-47D7-8F1E-4362249E0380}" type="presOf" srcId="{4E059F9E-44D3-4C96-A97E-31D23F322900}" destId="{E67FF6D6-2161-4DA4-B78F-66964504885E}" srcOrd="1" destOrd="0" presId="urn:microsoft.com/office/officeart/2005/8/layout/cycle2"/>
    <dgm:cxn modelId="{05E7E850-EAA5-4A7E-AAFD-916F10D1BC9D}" type="presOf" srcId="{BA5CECC9-124A-47DD-B78A-941439771EF3}" destId="{5344A660-2690-498A-91FC-357E44CA3EBB}" srcOrd="1" destOrd="0" presId="urn:microsoft.com/office/officeart/2005/8/layout/cycle2"/>
    <dgm:cxn modelId="{C128C050-A2ED-481C-B347-A26D72FD85C9}" type="presOf" srcId="{5AD9D97B-6B21-4639-BA0F-4198E45E37B3}" destId="{DF3DD67E-4DE4-4079-8ECB-B8805A52DFAF}" srcOrd="1" destOrd="0" presId="urn:microsoft.com/office/officeart/2005/8/layout/cycle2"/>
    <dgm:cxn modelId="{616714DD-4A46-4968-9E01-098573BF9ABE}" srcId="{99F93BF5-0DE7-491B-8575-75C8836AF9BE}" destId="{87C222F4-6F03-4441-9630-3A13CAA1B9B9}" srcOrd="4" destOrd="0" parTransId="{9E8A89DF-360C-46D2-BC1D-29329D6D0E73}" sibTransId="{4E059F9E-44D3-4C96-A97E-31D23F322900}"/>
    <dgm:cxn modelId="{EEE3CE41-404C-487D-AD8F-331C70CF579C}" type="presOf" srcId="{87C222F4-6F03-4441-9630-3A13CAA1B9B9}" destId="{1582F036-23ED-45AD-9701-AD83105DC7F1}" srcOrd="0" destOrd="0" presId="urn:microsoft.com/office/officeart/2005/8/layout/cycle2"/>
    <dgm:cxn modelId="{532D9E67-C99A-48F5-8ADA-9F62A9E853B5}" type="presOf" srcId="{BA5CECC9-124A-47DD-B78A-941439771EF3}" destId="{14CA44B1-3A46-4621-BC0D-6BB97EB39DEC}" srcOrd="0" destOrd="0" presId="urn:microsoft.com/office/officeart/2005/8/layout/cycle2"/>
    <dgm:cxn modelId="{3A1DA773-1009-4072-885D-A31E0C887359}" type="presOf" srcId="{935500CC-438E-4FC6-9A84-B83A48065571}" destId="{4578D4F2-1B3D-46B3-B918-C185BCA78313}" srcOrd="0" destOrd="0" presId="urn:microsoft.com/office/officeart/2005/8/layout/cycle2"/>
    <dgm:cxn modelId="{89BB6545-BD1B-4CDB-83C8-94FE1AC8F661}" type="presOf" srcId="{4E059F9E-44D3-4C96-A97E-31D23F322900}" destId="{531CBBCA-ADA0-41EB-9E79-2712A0BE08E0}" srcOrd="0" destOrd="0" presId="urn:microsoft.com/office/officeart/2005/8/layout/cycle2"/>
    <dgm:cxn modelId="{4133B79F-080F-4220-B1CE-EB59041FE5C7}" srcId="{99F93BF5-0DE7-491B-8575-75C8836AF9BE}" destId="{6DA0C076-4055-43E9-8983-93F77B4E3645}" srcOrd="2" destOrd="0" parTransId="{E8C8847B-CE0A-476B-BED5-3B7E8DFCE092}" sibTransId="{5AD9D97B-6B21-4639-BA0F-4198E45E37B3}"/>
    <dgm:cxn modelId="{DC973E1C-2D08-4C9B-BF27-949112F0C933}" srcId="{99F93BF5-0DE7-491B-8575-75C8836AF9BE}" destId="{7802E5A7-6A61-4FE6-B144-D47BE9E8D16E}" srcOrd="3" destOrd="0" parTransId="{105F15C6-AB58-4666-A712-D465C9021A5B}" sibTransId="{BA5CECC9-124A-47DD-B78A-941439771EF3}"/>
    <dgm:cxn modelId="{0ED5526C-11FE-457E-9B73-8C143ABBC605}" type="presOf" srcId="{BD83CF9F-E967-4868-A89D-E894B80E0067}" destId="{E1890D5E-07F5-47CF-963D-7FECBF346AA8}" srcOrd="0" destOrd="0" presId="urn:microsoft.com/office/officeart/2005/8/layout/cycle2"/>
    <dgm:cxn modelId="{D3D07E49-6E85-49AA-9176-8AA3217FB8D5}" type="presOf" srcId="{8121F4F0-90EE-418A-9BA8-4C5C08ADDB2D}" destId="{ED2E437F-6389-4997-B9AA-9312916C93BB}" srcOrd="0" destOrd="0" presId="urn:microsoft.com/office/officeart/2005/8/layout/cycle2"/>
    <dgm:cxn modelId="{0D29CC82-B4CF-4636-9FB0-65F0021240BD}" type="presOf" srcId="{6DA0C076-4055-43E9-8983-93F77B4E3645}" destId="{4CF0A757-F2C6-4529-9316-F198C8CB8EA9}" srcOrd="0" destOrd="0" presId="urn:microsoft.com/office/officeart/2005/8/layout/cycle2"/>
    <dgm:cxn modelId="{FA202C6C-8D64-4AD0-ABAB-7A17FEF55FBD}" type="presOf" srcId="{5AD9D97B-6B21-4639-BA0F-4198E45E37B3}" destId="{3EC048B8-975E-4856-8588-A33CC2B08EAD}" srcOrd="0" destOrd="0" presId="urn:microsoft.com/office/officeart/2005/8/layout/cycle2"/>
    <dgm:cxn modelId="{E4B70191-BC88-4AF7-B5FA-50C7C8E8B135}" type="presParOf" srcId="{D873C2AA-999D-415F-8DE9-A310D8839237}" destId="{2E7D0A4B-352A-445F-912F-0781F9955AD9}" srcOrd="0" destOrd="0" presId="urn:microsoft.com/office/officeart/2005/8/layout/cycle2"/>
    <dgm:cxn modelId="{C9F85AD8-8E7F-47A8-A1B5-A83F62A145D9}" type="presParOf" srcId="{D873C2AA-999D-415F-8DE9-A310D8839237}" destId="{ED2E437F-6389-4997-B9AA-9312916C93BB}" srcOrd="1" destOrd="0" presId="urn:microsoft.com/office/officeart/2005/8/layout/cycle2"/>
    <dgm:cxn modelId="{529C55FE-8BB4-44C6-84F7-DD7C02D0F018}" type="presParOf" srcId="{ED2E437F-6389-4997-B9AA-9312916C93BB}" destId="{C3D7A84C-9083-4F3C-B136-AF67F4188B1C}" srcOrd="0" destOrd="0" presId="urn:microsoft.com/office/officeart/2005/8/layout/cycle2"/>
    <dgm:cxn modelId="{F2513798-B430-48C4-A596-25B23A74B042}" type="presParOf" srcId="{D873C2AA-999D-415F-8DE9-A310D8839237}" destId="{4578D4F2-1B3D-46B3-B918-C185BCA78313}" srcOrd="2" destOrd="0" presId="urn:microsoft.com/office/officeart/2005/8/layout/cycle2"/>
    <dgm:cxn modelId="{70813460-2DAF-42FB-8809-B1A9BD6ECFCE}" type="presParOf" srcId="{D873C2AA-999D-415F-8DE9-A310D8839237}" destId="{E1890D5E-07F5-47CF-963D-7FECBF346AA8}" srcOrd="3" destOrd="0" presId="urn:microsoft.com/office/officeart/2005/8/layout/cycle2"/>
    <dgm:cxn modelId="{E559D6A8-0C5A-483C-B70A-41083D420E35}" type="presParOf" srcId="{E1890D5E-07F5-47CF-963D-7FECBF346AA8}" destId="{89078B25-5280-4F39-B0C6-6D89C1FFD809}" srcOrd="0" destOrd="0" presId="urn:microsoft.com/office/officeart/2005/8/layout/cycle2"/>
    <dgm:cxn modelId="{E2244CBC-2C96-4C9E-A7A9-70B845F4F100}" type="presParOf" srcId="{D873C2AA-999D-415F-8DE9-A310D8839237}" destId="{4CF0A757-F2C6-4529-9316-F198C8CB8EA9}" srcOrd="4" destOrd="0" presId="urn:microsoft.com/office/officeart/2005/8/layout/cycle2"/>
    <dgm:cxn modelId="{801B115A-E679-4B3A-8D45-623C13F604F0}" type="presParOf" srcId="{D873C2AA-999D-415F-8DE9-A310D8839237}" destId="{3EC048B8-975E-4856-8588-A33CC2B08EAD}" srcOrd="5" destOrd="0" presId="urn:microsoft.com/office/officeart/2005/8/layout/cycle2"/>
    <dgm:cxn modelId="{E4DE7097-DD54-4252-B2EC-8EE544E61741}" type="presParOf" srcId="{3EC048B8-975E-4856-8588-A33CC2B08EAD}" destId="{DF3DD67E-4DE4-4079-8ECB-B8805A52DFAF}" srcOrd="0" destOrd="0" presId="urn:microsoft.com/office/officeart/2005/8/layout/cycle2"/>
    <dgm:cxn modelId="{C0AA3B40-F616-4339-9B11-FB9EDC69BB49}" type="presParOf" srcId="{D873C2AA-999D-415F-8DE9-A310D8839237}" destId="{FCE768EA-3B9C-4BA3-945B-F5E145F6A015}" srcOrd="6" destOrd="0" presId="urn:microsoft.com/office/officeart/2005/8/layout/cycle2"/>
    <dgm:cxn modelId="{B8DEFF61-BAC8-4263-91F8-16000EF2E10C}" type="presParOf" srcId="{D873C2AA-999D-415F-8DE9-A310D8839237}" destId="{14CA44B1-3A46-4621-BC0D-6BB97EB39DEC}" srcOrd="7" destOrd="0" presId="urn:microsoft.com/office/officeart/2005/8/layout/cycle2"/>
    <dgm:cxn modelId="{697E03BB-5DE6-47E9-BDF5-3262F8DB4279}" type="presParOf" srcId="{14CA44B1-3A46-4621-BC0D-6BB97EB39DEC}" destId="{5344A660-2690-498A-91FC-357E44CA3EBB}" srcOrd="0" destOrd="0" presId="urn:microsoft.com/office/officeart/2005/8/layout/cycle2"/>
    <dgm:cxn modelId="{A4D67CDE-EC37-4749-A866-4EEAC8040A22}" type="presParOf" srcId="{D873C2AA-999D-415F-8DE9-A310D8839237}" destId="{1582F036-23ED-45AD-9701-AD83105DC7F1}" srcOrd="8" destOrd="0" presId="urn:microsoft.com/office/officeart/2005/8/layout/cycle2"/>
    <dgm:cxn modelId="{01A750E1-664C-4483-AFEC-DA0DE6703FAF}" type="presParOf" srcId="{D873C2AA-999D-415F-8DE9-A310D8839237}" destId="{531CBBCA-ADA0-41EB-9E79-2712A0BE08E0}" srcOrd="9" destOrd="0" presId="urn:microsoft.com/office/officeart/2005/8/layout/cycle2"/>
    <dgm:cxn modelId="{F3E32501-504C-4280-BB0F-5C899ECE8ED0}" type="presParOf" srcId="{531CBBCA-ADA0-41EB-9E79-2712A0BE08E0}" destId="{E67FF6D6-2161-4DA4-B78F-66964504885E}" srcOrd="0" destOrd="0" presId="urn:microsoft.com/office/officeart/2005/8/layout/cycle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7B21F25-275E-4889-9E98-B19DB856785C}"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en-US"/>
        </a:p>
      </dgm:t>
    </dgm:pt>
    <dgm:pt modelId="{B4CDFA74-E667-4105-8B46-0B21B02573A6}">
      <dgm:prSet phldrT="[Text]" custT="1"/>
      <dgm:spPr/>
      <dgm:t>
        <a:bodyPr/>
        <a:lstStyle/>
        <a:p>
          <a:r>
            <a:rPr lang="en-US" sz="1000"/>
            <a:t>Child proceses events, neurological  connecion made </a:t>
          </a:r>
          <a:endParaRPr lang="en-US" sz="1200"/>
        </a:p>
      </dgm:t>
    </dgm:pt>
    <dgm:pt modelId="{8E7BE484-4AE0-431B-B2BC-60C689612D6C}" type="parTrans" cxnId="{7242D08C-0694-4F96-AB2D-C89BCA024AB0}">
      <dgm:prSet/>
      <dgm:spPr/>
      <dgm:t>
        <a:bodyPr/>
        <a:lstStyle/>
        <a:p>
          <a:endParaRPr lang="en-US"/>
        </a:p>
      </dgm:t>
    </dgm:pt>
    <dgm:pt modelId="{C2D5E7C6-3B45-400F-9664-84CBC11B56F8}" type="sibTrans" cxnId="{7242D08C-0694-4F96-AB2D-C89BCA024AB0}">
      <dgm:prSet/>
      <dgm:spPr/>
      <dgm:t>
        <a:bodyPr/>
        <a:lstStyle/>
        <a:p>
          <a:endParaRPr lang="en-US"/>
        </a:p>
      </dgm:t>
    </dgm:pt>
    <dgm:pt modelId="{810DEF23-9487-4817-9A0F-357A17D9D79A}">
      <dgm:prSet phldrT="[Text]"/>
      <dgm:spPr/>
      <dgm:t>
        <a:bodyPr/>
        <a:lstStyle/>
        <a:p>
          <a:r>
            <a:rPr lang="en-US"/>
            <a:t>Co-regulation does not occur</a:t>
          </a:r>
        </a:p>
      </dgm:t>
    </dgm:pt>
    <dgm:pt modelId="{9801A97B-A5EF-4934-BE65-BEC1C3B8C54E}" type="parTrans" cxnId="{3ABC48E3-2355-491D-8DA1-84108D3EADC4}">
      <dgm:prSet/>
      <dgm:spPr/>
      <dgm:t>
        <a:bodyPr/>
        <a:lstStyle/>
        <a:p>
          <a:endParaRPr lang="en-US"/>
        </a:p>
      </dgm:t>
    </dgm:pt>
    <dgm:pt modelId="{96606307-3FBE-4CF1-B229-613ABE2D8900}" type="sibTrans" cxnId="{3ABC48E3-2355-491D-8DA1-84108D3EADC4}">
      <dgm:prSet/>
      <dgm:spPr/>
      <dgm:t>
        <a:bodyPr/>
        <a:lstStyle/>
        <a:p>
          <a:endParaRPr lang="en-US"/>
        </a:p>
      </dgm:t>
    </dgm:pt>
    <dgm:pt modelId="{4B578EC1-9004-4281-AFD7-623305FE39F1}">
      <dgm:prSet phldrT="[Text]"/>
      <dgm:spPr/>
      <dgm:t>
        <a:bodyPr/>
        <a:lstStyle/>
        <a:p>
          <a:r>
            <a:rPr lang="en-US"/>
            <a:t>Needs are not met, or are inconsistently met</a:t>
          </a:r>
        </a:p>
      </dgm:t>
    </dgm:pt>
    <dgm:pt modelId="{ACEAD94A-6EC1-4523-AC08-96F982DF99BD}" type="parTrans" cxnId="{435852DF-0AB0-4584-AC40-83FFB3B009CA}">
      <dgm:prSet/>
      <dgm:spPr/>
      <dgm:t>
        <a:bodyPr/>
        <a:lstStyle/>
        <a:p>
          <a:endParaRPr lang="en-US"/>
        </a:p>
      </dgm:t>
    </dgm:pt>
    <dgm:pt modelId="{AFE1A832-B226-47B6-9299-6F8C83AF0A0F}" type="sibTrans" cxnId="{435852DF-0AB0-4584-AC40-83FFB3B009CA}">
      <dgm:prSet/>
      <dgm:spPr/>
      <dgm:t>
        <a:bodyPr/>
        <a:lstStyle/>
        <a:p>
          <a:endParaRPr lang="en-US"/>
        </a:p>
      </dgm:t>
    </dgm:pt>
    <dgm:pt modelId="{AF096864-C869-4471-BBCC-A2D3E9806E99}">
      <dgm:prSet phldrT="[Text]"/>
      <dgm:spPr/>
      <dgm:t>
        <a:bodyPr/>
        <a:lstStyle/>
        <a:p>
          <a:r>
            <a:rPr lang="en-US"/>
            <a:t>Baby experiences stress and fear</a:t>
          </a:r>
        </a:p>
      </dgm:t>
    </dgm:pt>
    <dgm:pt modelId="{3F640D3A-1A8C-4871-A159-4FC5C67188B7}" type="parTrans" cxnId="{8E05213E-3F9F-4B2C-9DC5-6AB03A0CBC0E}">
      <dgm:prSet/>
      <dgm:spPr/>
      <dgm:t>
        <a:bodyPr/>
        <a:lstStyle/>
        <a:p>
          <a:endParaRPr lang="en-US"/>
        </a:p>
      </dgm:t>
    </dgm:pt>
    <dgm:pt modelId="{45D756A9-E88C-42FF-A72F-F6CD9A7B6656}" type="sibTrans" cxnId="{8E05213E-3F9F-4B2C-9DC5-6AB03A0CBC0E}">
      <dgm:prSet/>
      <dgm:spPr/>
      <dgm:t>
        <a:bodyPr/>
        <a:lstStyle/>
        <a:p>
          <a:endParaRPr lang="en-US"/>
        </a:p>
      </dgm:t>
    </dgm:pt>
    <dgm:pt modelId="{305D0B57-D185-4D57-9F40-FD16E5943BF3}">
      <dgm:prSet/>
      <dgm:spPr/>
      <dgm:t>
        <a:bodyPr/>
        <a:lstStyle/>
        <a:p>
          <a:r>
            <a:rPr lang="en-US"/>
            <a:t>Child expresses discomfrt (cries)</a:t>
          </a:r>
        </a:p>
      </dgm:t>
    </dgm:pt>
    <dgm:pt modelId="{18726D3C-C9E5-4A8B-8085-CDA71FFCFBF0}" type="parTrans" cxnId="{E21BD8BD-59F1-4BE6-82A3-03A069C8F638}">
      <dgm:prSet/>
      <dgm:spPr/>
      <dgm:t>
        <a:bodyPr/>
        <a:lstStyle/>
        <a:p>
          <a:endParaRPr lang="en-US"/>
        </a:p>
      </dgm:t>
    </dgm:pt>
    <dgm:pt modelId="{9A1E896B-E86E-424C-BDCE-F9A73C2BEC88}" type="sibTrans" cxnId="{E21BD8BD-59F1-4BE6-82A3-03A069C8F638}">
      <dgm:prSet/>
      <dgm:spPr/>
      <dgm:t>
        <a:bodyPr/>
        <a:lstStyle/>
        <a:p>
          <a:endParaRPr lang="en-US"/>
        </a:p>
      </dgm:t>
    </dgm:pt>
    <dgm:pt modelId="{1DC02783-B209-4E6B-959A-ECC83CCAE7AC}">
      <dgm:prSet/>
      <dgm:spPr/>
      <dgm:t>
        <a:bodyPr/>
        <a:lstStyle/>
        <a:p>
          <a:r>
            <a:rPr lang="en-US"/>
            <a:t>Discomfort - (hunger, cold, need  cuddle experienced</a:t>
          </a:r>
        </a:p>
      </dgm:t>
    </dgm:pt>
    <dgm:pt modelId="{D9C99611-3D3A-4730-8CF5-FB5D39BDF95E}" type="parTrans" cxnId="{E0D51833-8E37-4918-8FB7-3AFAAB30B465}">
      <dgm:prSet/>
      <dgm:spPr/>
      <dgm:t>
        <a:bodyPr/>
        <a:lstStyle/>
        <a:p>
          <a:endParaRPr lang="en-US"/>
        </a:p>
      </dgm:t>
    </dgm:pt>
    <dgm:pt modelId="{F42ED808-96EC-4FB1-9839-6519C0AABF66}" type="sibTrans" cxnId="{E0D51833-8E37-4918-8FB7-3AFAAB30B465}">
      <dgm:prSet/>
      <dgm:spPr/>
      <dgm:t>
        <a:bodyPr/>
        <a:lstStyle/>
        <a:p>
          <a:endParaRPr lang="en-US"/>
        </a:p>
      </dgm:t>
    </dgm:pt>
    <dgm:pt modelId="{7C412EBE-036B-47D7-A041-24F6FDF5480C}" type="pres">
      <dgm:prSet presAssocID="{17B21F25-275E-4889-9E98-B19DB856785C}" presName="cycle" presStyleCnt="0">
        <dgm:presLayoutVars>
          <dgm:dir/>
          <dgm:resizeHandles val="exact"/>
        </dgm:presLayoutVars>
      </dgm:prSet>
      <dgm:spPr/>
    </dgm:pt>
    <dgm:pt modelId="{DFA011D0-35B4-43A3-B4A2-B1ABFE120ED8}" type="pres">
      <dgm:prSet presAssocID="{B4CDFA74-E667-4105-8B46-0B21B02573A6}" presName="node" presStyleLbl="node1" presStyleIdx="0" presStyleCnt="6">
        <dgm:presLayoutVars>
          <dgm:bulletEnabled val="1"/>
        </dgm:presLayoutVars>
      </dgm:prSet>
      <dgm:spPr/>
    </dgm:pt>
    <dgm:pt modelId="{F7932E48-1E9C-4866-8E7E-89DDD4A9145D}" type="pres">
      <dgm:prSet presAssocID="{C2D5E7C6-3B45-400F-9664-84CBC11B56F8}" presName="sibTrans" presStyleLbl="sibTrans2D1" presStyleIdx="0" presStyleCnt="6"/>
      <dgm:spPr/>
    </dgm:pt>
    <dgm:pt modelId="{7116647E-C645-4471-B159-1448DA7DA24E}" type="pres">
      <dgm:prSet presAssocID="{C2D5E7C6-3B45-400F-9664-84CBC11B56F8}" presName="connectorText" presStyleLbl="sibTrans2D1" presStyleIdx="0" presStyleCnt="6"/>
      <dgm:spPr/>
    </dgm:pt>
    <dgm:pt modelId="{8841F603-B8F8-49EB-B454-FE5A8784413A}" type="pres">
      <dgm:prSet presAssocID="{1DC02783-B209-4E6B-959A-ECC83CCAE7AC}" presName="node" presStyleLbl="node1" presStyleIdx="1" presStyleCnt="6">
        <dgm:presLayoutVars>
          <dgm:bulletEnabled val="1"/>
        </dgm:presLayoutVars>
      </dgm:prSet>
      <dgm:spPr/>
    </dgm:pt>
    <dgm:pt modelId="{4ABEA3C5-453A-4FFA-B2B9-0D8B0EFD386A}" type="pres">
      <dgm:prSet presAssocID="{F42ED808-96EC-4FB1-9839-6519C0AABF66}" presName="sibTrans" presStyleLbl="sibTrans2D1" presStyleIdx="1" presStyleCnt="6"/>
      <dgm:spPr/>
    </dgm:pt>
    <dgm:pt modelId="{FF020B50-3171-42AB-B758-F300F6FCCA79}" type="pres">
      <dgm:prSet presAssocID="{F42ED808-96EC-4FB1-9839-6519C0AABF66}" presName="connectorText" presStyleLbl="sibTrans2D1" presStyleIdx="1" presStyleCnt="6"/>
      <dgm:spPr/>
    </dgm:pt>
    <dgm:pt modelId="{9AD6D93D-AE12-4A5D-AAC1-C11A38C155E2}" type="pres">
      <dgm:prSet presAssocID="{305D0B57-D185-4D57-9F40-FD16E5943BF3}" presName="node" presStyleLbl="node1" presStyleIdx="2" presStyleCnt="6">
        <dgm:presLayoutVars>
          <dgm:bulletEnabled val="1"/>
        </dgm:presLayoutVars>
      </dgm:prSet>
      <dgm:spPr/>
    </dgm:pt>
    <dgm:pt modelId="{0FDEC8FD-F084-47DC-80B2-6589C0A7901E}" type="pres">
      <dgm:prSet presAssocID="{9A1E896B-E86E-424C-BDCE-F9A73C2BEC88}" presName="sibTrans" presStyleLbl="sibTrans2D1" presStyleIdx="2" presStyleCnt="6"/>
      <dgm:spPr/>
    </dgm:pt>
    <dgm:pt modelId="{7001D73A-318F-4E6C-B115-B51A933FDE98}" type="pres">
      <dgm:prSet presAssocID="{9A1E896B-E86E-424C-BDCE-F9A73C2BEC88}" presName="connectorText" presStyleLbl="sibTrans2D1" presStyleIdx="2" presStyleCnt="6"/>
      <dgm:spPr/>
    </dgm:pt>
    <dgm:pt modelId="{12E1E352-7E11-476E-A1BA-B8CD992B032D}" type="pres">
      <dgm:prSet presAssocID="{810DEF23-9487-4817-9A0F-357A17D9D79A}" presName="node" presStyleLbl="node1" presStyleIdx="3" presStyleCnt="6">
        <dgm:presLayoutVars>
          <dgm:bulletEnabled val="1"/>
        </dgm:presLayoutVars>
      </dgm:prSet>
      <dgm:spPr/>
    </dgm:pt>
    <dgm:pt modelId="{FAEB1737-CAF6-4BCB-B46C-F9900F46CD8D}" type="pres">
      <dgm:prSet presAssocID="{96606307-3FBE-4CF1-B229-613ABE2D8900}" presName="sibTrans" presStyleLbl="sibTrans2D1" presStyleIdx="3" presStyleCnt="6"/>
      <dgm:spPr/>
    </dgm:pt>
    <dgm:pt modelId="{0B1194CB-E28E-4BB9-996E-A8F687CDACBC}" type="pres">
      <dgm:prSet presAssocID="{96606307-3FBE-4CF1-B229-613ABE2D8900}" presName="connectorText" presStyleLbl="sibTrans2D1" presStyleIdx="3" presStyleCnt="6"/>
      <dgm:spPr/>
    </dgm:pt>
    <dgm:pt modelId="{E9173581-4F53-431A-9A40-AB35D847EC86}" type="pres">
      <dgm:prSet presAssocID="{4B578EC1-9004-4281-AFD7-623305FE39F1}" presName="node" presStyleLbl="node1" presStyleIdx="4" presStyleCnt="6" custRadScaleRad="99624" custRadScaleInc="1255">
        <dgm:presLayoutVars>
          <dgm:bulletEnabled val="1"/>
        </dgm:presLayoutVars>
      </dgm:prSet>
      <dgm:spPr/>
    </dgm:pt>
    <dgm:pt modelId="{7DE779AF-1CE3-4156-BE6F-6CC7711F60E0}" type="pres">
      <dgm:prSet presAssocID="{AFE1A832-B226-47B6-9299-6F8C83AF0A0F}" presName="sibTrans" presStyleLbl="sibTrans2D1" presStyleIdx="4" presStyleCnt="6"/>
      <dgm:spPr/>
    </dgm:pt>
    <dgm:pt modelId="{09B9CD93-A80F-4AD7-AB76-1F89F5A4F7EB}" type="pres">
      <dgm:prSet presAssocID="{AFE1A832-B226-47B6-9299-6F8C83AF0A0F}" presName="connectorText" presStyleLbl="sibTrans2D1" presStyleIdx="4" presStyleCnt="6"/>
      <dgm:spPr/>
    </dgm:pt>
    <dgm:pt modelId="{07F8561F-41F3-46EF-998A-9C185673BF8B}" type="pres">
      <dgm:prSet presAssocID="{AF096864-C869-4471-BBCC-A2D3E9806E99}" presName="node" presStyleLbl="node1" presStyleIdx="5" presStyleCnt="6" custRadScaleRad="101034" custRadScaleInc="523">
        <dgm:presLayoutVars>
          <dgm:bulletEnabled val="1"/>
        </dgm:presLayoutVars>
      </dgm:prSet>
      <dgm:spPr/>
    </dgm:pt>
    <dgm:pt modelId="{BDB8AA06-B5BC-4A47-8EB8-F13A890B5448}" type="pres">
      <dgm:prSet presAssocID="{45D756A9-E88C-42FF-A72F-F6CD9A7B6656}" presName="sibTrans" presStyleLbl="sibTrans2D1" presStyleIdx="5" presStyleCnt="6"/>
      <dgm:spPr/>
    </dgm:pt>
    <dgm:pt modelId="{B1C71C1E-AF5A-4DA8-8B41-E1B2723EE9C2}" type="pres">
      <dgm:prSet presAssocID="{45D756A9-E88C-42FF-A72F-F6CD9A7B6656}" presName="connectorText" presStyleLbl="sibTrans2D1" presStyleIdx="5" presStyleCnt="6"/>
      <dgm:spPr/>
    </dgm:pt>
  </dgm:ptLst>
  <dgm:cxnLst>
    <dgm:cxn modelId="{AE6BC8CC-6729-4A9D-AC29-B0BB94E002E1}" type="presOf" srcId="{96606307-3FBE-4CF1-B229-613ABE2D8900}" destId="{0B1194CB-E28E-4BB9-996E-A8F687CDACBC}" srcOrd="1" destOrd="0" presId="urn:microsoft.com/office/officeart/2005/8/layout/cycle2"/>
    <dgm:cxn modelId="{DE5F6AEA-FA14-480E-A0B7-FF78B81F896C}" type="presOf" srcId="{96606307-3FBE-4CF1-B229-613ABE2D8900}" destId="{FAEB1737-CAF6-4BCB-B46C-F9900F46CD8D}" srcOrd="0" destOrd="0" presId="urn:microsoft.com/office/officeart/2005/8/layout/cycle2"/>
    <dgm:cxn modelId="{435852DF-0AB0-4584-AC40-83FFB3B009CA}" srcId="{17B21F25-275E-4889-9E98-B19DB856785C}" destId="{4B578EC1-9004-4281-AFD7-623305FE39F1}" srcOrd="4" destOrd="0" parTransId="{ACEAD94A-6EC1-4523-AC08-96F982DF99BD}" sibTransId="{AFE1A832-B226-47B6-9299-6F8C83AF0A0F}"/>
    <dgm:cxn modelId="{99ECF582-0ED7-4F10-947D-6C5CC89DF0C3}" type="presOf" srcId="{305D0B57-D185-4D57-9F40-FD16E5943BF3}" destId="{9AD6D93D-AE12-4A5D-AAC1-C11A38C155E2}" srcOrd="0" destOrd="0" presId="urn:microsoft.com/office/officeart/2005/8/layout/cycle2"/>
    <dgm:cxn modelId="{84D25A91-0D87-464B-96B6-7759936AA2EF}" type="presOf" srcId="{AFE1A832-B226-47B6-9299-6F8C83AF0A0F}" destId="{09B9CD93-A80F-4AD7-AB76-1F89F5A4F7EB}" srcOrd="1" destOrd="0" presId="urn:microsoft.com/office/officeart/2005/8/layout/cycle2"/>
    <dgm:cxn modelId="{E0D51833-8E37-4918-8FB7-3AFAAB30B465}" srcId="{17B21F25-275E-4889-9E98-B19DB856785C}" destId="{1DC02783-B209-4E6B-959A-ECC83CCAE7AC}" srcOrd="1" destOrd="0" parTransId="{D9C99611-3D3A-4730-8CF5-FB5D39BDF95E}" sibTransId="{F42ED808-96EC-4FB1-9839-6519C0AABF66}"/>
    <dgm:cxn modelId="{8D68949D-C1FC-408A-8AF7-3005E51F8F8C}" type="presOf" srcId="{B4CDFA74-E667-4105-8B46-0B21B02573A6}" destId="{DFA011D0-35B4-43A3-B4A2-B1ABFE120ED8}" srcOrd="0" destOrd="0" presId="urn:microsoft.com/office/officeart/2005/8/layout/cycle2"/>
    <dgm:cxn modelId="{9CD45698-4D43-4357-BC81-83B4CADF4B17}" type="presOf" srcId="{45D756A9-E88C-42FF-A72F-F6CD9A7B6656}" destId="{BDB8AA06-B5BC-4A47-8EB8-F13A890B5448}" srcOrd="0" destOrd="0" presId="urn:microsoft.com/office/officeart/2005/8/layout/cycle2"/>
    <dgm:cxn modelId="{1F767CFA-E85F-454B-814F-2A6FEA772D0E}" type="presOf" srcId="{9A1E896B-E86E-424C-BDCE-F9A73C2BEC88}" destId="{0FDEC8FD-F084-47DC-80B2-6589C0A7901E}" srcOrd="0" destOrd="0" presId="urn:microsoft.com/office/officeart/2005/8/layout/cycle2"/>
    <dgm:cxn modelId="{4C5F9D51-C829-4C13-A8B5-7D5359BE6611}" type="presOf" srcId="{4B578EC1-9004-4281-AFD7-623305FE39F1}" destId="{E9173581-4F53-431A-9A40-AB35D847EC86}" srcOrd="0" destOrd="0" presId="urn:microsoft.com/office/officeart/2005/8/layout/cycle2"/>
    <dgm:cxn modelId="{B4FCE75B-7A84-4826-BDBB-DCE2B8B887EF}" type="presOf" srcId="{810DEF23-9487-4817-9A0F-357A17D9D79A}" destId="{12E1E352-7E11-476E-A1BA-B8CD992B032D}" srcOrd="0" destOrd="0" presId="urn:microsoft.com/office/officeart/2005/8/layout/cycle2"/>
    <dgm:cxn modelId="{48434248-8FB3-41A9-A88B-C1B87FDC1F5A}" type="presOf" srcId="{C2D5E7C6-3B45-400F-9664-84CBC11B56F8}" destId="{7116647E-C645-4471-B159-1448DA7DA24E}" srcOrd="1" destOrd="0" presId="urn:microsoft.com/office/officeart/2005/8/layout/cycle2"/>
    <dgm:cxn modelId="{7242D08C-0694-4F96-AB2D-C89BCA024AB0}" srcId="{17B21F25-275E-4889-9E98-B19DB856785C}" destId="{B4CDFA74-E667-4105-8B46-0B21B02573A6}" srcOrd="0" destOrd="0" parTransId="{8E7BE484-4AE0-431B-B2BC-60C689612D6C}" sibTransId="{C2D5E7C6-3B45-400F-9664-84CBC11B56F8}"/>
    <dgm:cxn modelId="{000725F1-A87B-4978-B5D3-B6EE382E5A57}" type="presOf" srcId="{AFE1A832-B226-47B6-9299-6F8C83AF0A0F}" destId="{7DE779AF-1CE3-4156-BE6F-6CC7711F60E0}" srcOrd="0" destOrd="0" presId="urn:microsoft.com/office/officeart/2005/8/layout/cycle2"/>
    <dgm:cxn modelId="{4186F295-E7C6-45A5-8B3C-609563902462}" type="presOf" srcId="{C2D5E7C6-3B45-400F-9664-84CBC11B56F8}" destId="{F7932E48-1E9C-4866-8E7E-89DDD4A9145D}" srcOrd="0" destOrd="0" presId="urn:microsoft.com/office/officeart/2005/8/layout/cycle2"/>
    <dgm:cxn modelId="{D0DACEC7-D4B8-489A-A290-E99157066D27}" type="presOf" srcId="{F42ED808-96EC-4FB1-9839-6519C0AABF66}" destId="{FF020B50-3171-42AB-B758-F300F6FCCA79}" srcOrd="1" destOrd="0" presId="urn:microsoft.com/office/officeart/2005/8/layout/cycle2"/>
    <dgm:cxn modelId="{3ABC48E3-2355-491D-8DA1-84108D3EADC4}" srcId="{17B21F25-275E-4889-9E98-B19DB856785C}" destId="{810DEF23-9487-4817-9A0F-357A17D9D79A}" srcOrd="3" destOrd="0" parTransId="{9801A97B-A5EF-4934-BE65-BEC1C3B8C54E}" sibTransId="{96606307-3FBE-4CF1-B229-613ABE2D8900}"/>
    <dgm:cxn modelId="{1C020F92-BF70-445B-97D3-F909AB8A1DB6}" type="presOf" srcId="{9A1E896B-E86E-424C-BDCE-F9A73C2BEC88}" destId="{7001D73A-318F-4E6C-B115-B51A933FDE98}" srcOrd="1" destOrd="0" presId="urn:microsoft.com/office/officeart/2005/8/layout/cycle2"/>
    <dgm:cxn modelId="{03287A89-55BB-4CC4-B5BD-DFE97326EF88}" type="presOf" srcId="{17B21F25-275E-4889-9E98-B19DB856785C}" destId="{7C412EBE-036B-47D7-A041-24F6FDF5480C}" srcOrd="0" destOrd="0" presId="urn:microsoft.com/office/officeart/2005/8/layout/cycle2"/>
    <dgm:cxn modelId="{7F51E9C8-9890-4DF2-A7FF-7547B10CF48F}" type="presOf" srcId="{AF096864-C869-4471-BBCC-A2D3E9806E99}" destId="{07F8561F-41F3-46EF-998A-9C185673BF8B}" srcOrd="0" destOrd="0" presId="urn:microsoft.com/office/officeart/2005/8/layout/cycle2"/>
    <dgm:cxn modelId="{E21BD8BD-59F1-4BE6-82A3-03A069C8F638}" srcId="{17B21F25-275E-4889-9E98-B19DB856785C}" destId="{305D0B57-D185-4D57-9F40-FD16E5943BF3}" srcOrd="2" destOrd="0" parTransId="{18726D3C-C9E5-4A8B-8085-CDA71FFCFBF0}" sibTransId="{9A1E896B-E86E-424C-BDCE-F9A73C2BEC88}"/>
    <dgm:cxn modelId="{54AB1A78-565E-405D-A68C-A3ED74183BDF}" type="presOf" srcId="{45D756A9-E88C-42FF-A72F-F6CD9A7B6656}" destId="{B1C71C1E-AF5A-4DA8-8B41-E1B2723EE9C2}" srcOrd="1" destOrd="0" presId="urn:microsoft.com/office/officeart/2005/8/layout/cycle2"/>
    <dgm:cxn modelId="{071B3A11-83BB-4D72-8387-B12BEDF386AE}" type="presOf" srcId="{F42ED808-96EC-4FB1-9839-6519C0AABF66}" destId="{4ABEA3C5-453A-4FFA-B2B9-0D8B0EFD386A}" srcOrd="0" destOrd="0" presId="urn:microsoft.com/office/officeart/2005/8/layout/cycle2"/>
    <dgm:cxn modelId="{8E05213E-3F9F-4B2C-9DC5-6AB03A0CBC0E}" srcId="{17B21F25-275E-4889-9E98-B19DB856785C}" destId="{AF096864-C869-4471-BBCC-A2D3E9806E99}" srcOrd="5" destOrd="0" parTransId="{3F640D3A-1A8C-4871-A159-4FC5C67188B7}" sibTransId="{45D756A9-E88C-42FF-A72F-F6CD9A7B6656}"/>
    <dgm:cxn modelId="{718CB0DE-78C6-448A-AB6C-CDAD627F5EDC}" type="presOf" srcId="{1DC02783-B209-4E6B-959A-ECC83CCAE7AC}" destId="{8841F603-B8F8-49EB-B454-FE5A8784413A}" srcOrd="0" destOrd="0" presId="urn:microsoft.com/office/officeart/2005/8/layout/cycle2"/>
    <dgm:cxn modelId="{1FEC68D7-950D-48E4-9A54-60F7C5E489CB}" type="presParOf" srcId="{7C412EBE-036B-47D7-A041-24F6FDF5480C}" destId="{DFA011D0-35B4-43A3-B4A2-B1ABFE120ED8}" srcOrd="0" destOrd="0" presId="urn:microsoft.com/office/officeart/2005/8/layout/cycle2"/>
    <dgm:cxn modelId="{6DB0D009-7AE4-46BF-A4FF-672A7A76D4E5}" type="presParOf" srcId="{7C412EBE-036B-47D7-A041-24F6FDF5480C}" destId="{F7932E48-1E9C-4866-8E7E-89DDD4A9145D}" srcOrd="1" destOrd="0" presId="urn:microsoft.com/office/officeart/2005/8/layout/cycle2"/>
    <dgm:cxn modelId="{5A5F5E09-B129-4337-9894-7A37269E5A13}" type="presParOf" srcId="{F7932E48-1E9C-4866-8E7E-89DDD4A9145D}" destId="{7116647E-C645-4471-B159-1448DA7DA24E}" srcOrd="0" destOrd="0" presId="urn:microsoft.com/office/officeart/2005/8/layout/cycle2"/>
    <dgm:cxn modelId="{794A5C3B-CE68-4595-8EA5-AA236BD6D701}" type="presParOf" srcId="{7C412EBE-036B-47D7-A041-24F6FDF5480C}" destId="{8841F603-B8F8-49EB-B454-FE5A8784413A}" srcOrd="2" destOrd="0" presId="urn:microsoft.com/office/officeart/2005/8/layout/cycle2"/>
    <dgm:cxn modelId="{37030EDB-3C4C-4462-877C-9929B8AAAE17}" type="presParOf" srcId="{7C412EBE-036B-47D7-A041-24F6FDF5480C}" destId="{4ABEA3C5-453A-4FFA-B2B9-0D8B0EFD386A}" srcOrd="3" destOrd="0" presId="urn:microsoft.com/office/officeart/2005/8/layout/cycle2"/>
    <dgm:cxn modelId="{02DFF8A4-8ABC-4F81-BDE6-1355EAD31A67}" type="presParOf" srcId="{4ABEA3C5-453A-4FFA-B2B9-0D8B0EFD386A}" destId="{FF020B50-3171-42AB-B758-F300F6FCCA79}" srcOrd="0" destOrd="0" presId="urn:microsoft.com/office/officeart/2005/8/layout/cycle2"/>
    <dgm:cxn modelId="{A2A37BD4-F9D3-466A-AE68-6C2B664E28DF}" type="presParOf" srcId="{7C412EBE-036B-47D7-A041-24F6FDF5480C}" destId="{9AD6D93D-AE12-4A5D-AAC1-C11A38C155E2}" srcOrd="4" destOrd="0" presId="urn:microsoft.com/office/officeart/2005/8/layout/cycle2"/>
    <dgm:cxn modelId="{F9A3A2A9-F18B-4DE8-A801-12F1A615650F}" type="presParOf" srcId="{7C412EBE-036B-47D7-A041-24F6FDF5480C}" destId="{0FDEC8FD-F084-47DC-80B2-6589C0A7901E}" srcOrd="5" destOrd="0" presId="urn:microsoft.com/office/officeart/2005/8/layout/cycle2"/>
    <dgm:cxn modelId="{8B2F96A5-AA33-449E-8598-AA600515D061}" type="presParOf" srcId="{0FDEC8FD-F084-47DC-80B2-6589C0A7901E}" destId="{7001D73A-318F-4E6C-B115-B51A933FDE98}" srcOrd="0" destOrd="0" presId="urn:microsoft.com/office/officeart/2005/8/layout/cycle2"/>
    <dgm:cxn modelId="{A111C990-9AE9-4A8A-AFF1-B26041861A3E}" type="presParOf" srcId="{7C412EBE-036B-47D7-A041-24F6FDF5480C}" destId="{12E1E352-7E11-476E-A1BA-B8CD992B032D}" srcOrd="6" destOrd="0" presId="urn:microsoft.com/office/officeart/2005/8/layout/cycle2"/>
    <dgm:cxn modelId="{16C14B9C-D4DA-4F64-9CE7-0F28A114C115}" type="presParOf" srcId="{7C412EBE-036B-47D7-A041-24F6FDF5480C}" destId="{FAEB1737-CAF6-4BCB-B46C-F9900F46CD8D}" srcOrd="7" destOrd="0" presId="urn:microsoft.com/office/officeart/2005/8/layout/cycle2"/>
    <dgm:cxn modelId="{68E96B35-624F-4D5B-8764-D31B1286085F}" type="presParOf" srcId="{FAEB1737-CAF6-4BCB-B46C-F9900F46CD8D}" destId="{0B1194CB-E28E-4BB9-996E-A8F687CDACBC}" srcOrd="0" destOrd="0" presId="urn:microsoft.com/office/officeart/2005/8/layout/cycle2"/>
    <dgm:cxn modelId="{66B52A7D-DBDE-457C-AAC5-9C7434EE0FAF}" type="presParOf" srcId="{7C412EBE-036B-47D7-A041-24F6FDF5480C}" destId="{E9173581-4F53-431A-9A40-AB35D847EC86}" srcOrd="8" destOrd="0" presId="urn:microsoft.com/office/officeart/2005/8/layout/cycle2"/>
    <dgm:cxn modelId="{A9988317-3F55-4F24-81AA-5939F3CA3DDA}" type="presParOf" srcId="{7C412EBE-036B-47D7-A041-24F6FDF5480C}" destId="{7DE779AF-1CE3-4156-BE6F-6CC7711F60E0}" srcOrd="9" destOrd="0" presId="urn:microsoft.com/office/officeart/2005/8/layout/cycle2"/>
    <dgm:cxn modelId="{5B0D37E9-CCF4-411E-A62B-5A4CBDE913AF}" type="presParOf" srcId="{7DE779AF-1CE3-4156-BE6F-6CC7711F60E0}" destId="{09B9CD93-A80F-4AD7-AB76-1F89F5A4F7EB}" srcOrd="0" destOrd="0" presId="urn:microsoft.com/office/officeart/2005/8/layout/cycle2"/>
    <dgm:cxn modelId="{E6CCCC2D-0848-4EAB-A0E8-27400CF125F4}" type="presParOf" srcId="{7C412EBE-036B-47D7-A041-24F6FDF5480C}" destId="{07F8561F-41F3-46EF-998A-9C185673BF8B}" srcOrd="10" destOrd="0" presId="urn:microsoft.com/office/officeart/2005/8/layout/cycle2"/>
    <dgm:cxn modelId="{BB392622-BBF3-42B8-BC11-66C62DA49938}" type="presParOf" srcId="{7C412EBE-036B-47D7-A041-24F6FDF5480C}" destId="{BDB8AA06-B5BC-4A47-8EB8-F13A890B5448}" srcOrd="11" destOrd="0" presId="urn:microsoft.com/office/officeart/2005/8/layout/cycle2"/>
    <dgm:cxn modelId="{7E1445E2-5B5A-4B36-BDC8-608237319775}" type="presParOf" srcId="{BDB8AA06-B5BC-4A47-8EB8-F13A890B5448}" destId="{B1C71C1E-AF5A-4DA8-8B41-E1B2723EE9C2}" srcOrd="0" destOrd="0" presId="urn:microsoft.com/office/officeart/2005/8/layout/cycle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7D0A4B-352A-445F-912F-0781F9955AD9}">
      <dsp:nvSpPr>
        <dsp:cNvPr id="0" name=""/>
        <dsp:cNvSpPr/>
      </dsp:nvSpPr>
      <dsp:spPr>
        <a:xfrm>
          <a:off x="2427743" y="420"/>
          <a:ext cx="1120497" cy="112049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t>Child process  events, neurological connection made. Child at rest</a:t>
          </a:r>
        </a:p>
      </dsp:txBody>
      <dsp:txXfrm>
        <a:off x="2591836" y="164513"/>
        <a:ext cx="792311" cy="792311"/>
      </dsp:txXfrm>
    </dsp:sp>
    <dsp:sp modelId="{ED2E437F-6389-4997-B9AA-9312916C93BB}">
      <dsp:nvSpPr>
        <dsp:cNvPr id="0" name=""/>
        <dsp:cNvSpPr/>
      </dsp:nvSpPr>
      <dsp:spPr>
        <a:xfrm rot="2160000">
          <a:off x="3512958" y="861398"/>
          <a:ext cx="298408" cy="37816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a:off x="3521507" y="910721"/>
        <a:ext cx="208886" cy="226901"/>
      </dsp:txXfrm>
    </dsp:sp>
    <dsp:sp modelId="{4578D4F2-1B3D-46B3-B918-C185BCA78313}">
      <dsp:nvSpPr>
        <dsp:cNvPr id="0" name=""/>
        <dsp:cNvSpPr/>
      </dsp:nvSpPr>
      <dsp:spPr>
        <a:xfrm>
          <a:off x="3789750" y="989975"/>
          <a:ext cx="1120497" cy="112049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t>Discomfort - (hunger, cold, need  cuddle experienced</a:t>
          </a:r>
        </a:p>
      </dsp:txBody>
      <dsp:txXfrm>
        <a:off x="3953843" y="1154068"/>
        <a:ext cx="792311" cy="792311"/>
      </dsp:txXfrm>
    </dsp:sp>
    <dsp:sp modelId="{E1890D5E-07F5-47CF-963D-7FECBF346AA8}">
      <dsp:nvSpPr>
        <dsp:cNvPr id="0" name=""/>
        <dsp:cNvSpPr/>
      </dsp:nvSpPr>
      <dsp:spPr>
        <a:xfrm rot="6480000">
          <a:off x="3943284" y="2153675"/>
          <a:ext cx="298408" cy="37816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rot="10800000">
        <a:off x="4001877" y="2186738"/>
        <a:ext cx="208886" cy="226901"/>
      </dsp:txXfrm>
    </dsp:sp>
    <dsp:sp modelId="{4CF0A757-F2C6-4529-9316-F198C8CB8EA9}">
      <dsp:nvSpPr>
        <dsp:cNvPr id="0" name=""/>
        <dsp:cNvSpPr/>
      </dsp:nvSpPr>
      <dsp:spPr>
        <a:xfrm>
          <a:off x="3269510" y="2591110"/>
          <a:ext cx="1120497" cy="112049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t>Child expresses discomfort (Cries)</a:t>
          </a:r>
        </a:p>
      </dsp:txBody>
      <dsp:txXfrm>
        <a:off x="3433603" y="2755203"/>
        <a:ext cx="792311" cy="792311"/>
      </dsp:txXfrm>
    </dsp:sp>
    <dsp:sp modelId="{3EC048B8-975E-4856-8588-A33CC2B08EAD}">
      <dsp:nvSpPr>
        <dsp:cNvPr id="0" name=""/>
        <dsp:cNvSpPr/>
      </dsp:nvSpPr>
      <dsp:spPr>
        <a:xfrm rot="10800000">
          <a:off x="2847233" y="2962275"/>
          <a:ext cx="298408" cy="37816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rot="10800000">
        <a:off x="2936755" y="3037908"/>
        <a:ext cx="208886" cy="226901"/>
      </dsp:txXfrm>
    </dsp:sp>
    <dsp:sp modelId="{FCE768EA-3B9C-4BA3-945B-F5E145F6A015}">
      <dsp:nvSpPr>
        <dsp:cNvPr id="0" name=""/>
        <dsp:cNvSpPr/>
      </dsp:nvSpPr>
      <dsp:spPr>
        <a:xfrm>
          <a:off x="1585977" y="2591110"/>
          <a:ext cx="1120497" cy="112049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t>Carer coreguates, soothes</a:t>
          </a:r>
        </a:p>
      </dsp:txBody>
      <dsp:txXfrm>
        <a:off x="1750070" y="2755203"/>
        <a:ext cx="792311" cy="792311"/>
      </dsp:txXfrm>
    </dsp:sp>
    <dsp:sp modelId="{14CA44B1-3A46-4621-BC0D-6BB97EB39DEC}">
      <dsp:nvSpPr>
        <dsp:cNvPr id="0" name=""/>
        <dsp:cNvSpPr/>
      </dsp:nvSpPr>
      <dsp:spPr>
        <a:xfrm rot="15120000">
          <a:off x="1739511" y="2169740"/>
          <a:ext cx="298408" cy="37816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rot="10800000">
        <a:off x="1798104" y="2287943"/>
        <a:ext cx="208886" cy="226901"/>
      </dsp:txXfrm>
    </dsp:sp>
    <dsp:sp modelId="{1582F036-23ED-45AD-9701-AD83105DC7F1}">
      <dsp:nvSpPr>
        <dsp:cNvPr id="0" name=""/>
        <dsp:cNvSpPr/>
      </dsp:nvSpPr>
      <dsp:spPr>
        <a:xfrm>
          <a:off x="1065737" y="989975"/>
          <a:ext cx="1120497" cy="112049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t>Caregiver identifies and meets need</a:t>
          </a:r>
        </a:p>
      </dsp:txBody>
      <dsp:txXfrm>
        <a:off x="1229830" y="1154068"/>
        <a:ext cx="792311" cy="792311"/>
      </dsp:txXfrm>
    </dsp:sp>
    <dsp:sp modelId="{531CBBCA-ADA0-41EB-9E79-2712A0BE08E0}">
      <dsp:nvSpPr>
        <dsp:cNvPr id="0" name=""/>
        <dsp:cNvSpPr/>
      </dsp:nvSpPr>
      <dsp:spPr>
        <a:xfrm rot="19440000">
          <a:off x="2150952" y="871327"/>
          <a:ext cx="298408" cy="37816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a:off x="2159501" y="973270"/>
        <a:ext cx="208886" cy="22690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A011D0-35B4-43A3-B4A2-B1ABFE120ED8}">
      <dsp:nvSpPr>
        <dsp:cNvPr id="0" name=""/>
        <dsp:cNvSpPr/>
      </dsp:nvSpPr>
      <dsp:spPr>
        <a:xfrm>
          <a:off x="2590044" y="1125"/>
          <a:ext cx="1089900" cy="108990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Child proceses events, neurological  connecion made </a:t>
          </a:r>
          <a:endParaRPr lang="en-US" sz="1200" kern="1200"/>
        </a:p>
      </dsp:txBody>
      <dsp:txXfrm>
        <a:off x="2749656" y="160737"/>
        <a:ext cx="770676" cy="770676"/>
      </dsp:txXfrm>
    </dsp:sp>
    <dsp:sp modelId="{F7932E48-1E9C-4866-8E7E-89DDD4A9145D}">
      <dsp:nvSpPr>
        <dsp:cNvPr id="0" name=""/>
        <dsp:cNvSpPr/>
      </dsp:nvSpPr>
      <dsp:spPr>
        <a:xfrm rot="1800000">
          <a:off x="3691658" y="767160"/>
          <a:ext cx="289654" cy="36784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3697479" y="819004"/>
        <a:ext cx="202758" cy="220705"/>
      </dsp:txXfrm>
    </dsp:sp>
    <dsp:sp modelId="{8841F603-B8F8-49EB-B454-FE5A8784413A}">
      <dsp:nvSpPr>
        <dsp:cNvPr id="0" name=""/>
        <dsp:cNvSpPr/>
      </dsp:nvSpPr>
      <dsp:spPr>
        <a:xfrm>
          <a:off x="4007225" y="819334"/>
          <a:ext cx="1089900" cy="108990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Discomfort - (hunger, cold, need  cuddle experienced</a:t>
          </a:r>
        </a:p>
      </dsp:txBody>
      <dsp:txXfrm>
        <a:off x="4166837" y="978946"/>
        <a:ext cx="770676" cy="770676"/>
      </dsp:txXfrm>
    </dsp:sp>
    <dsp:sp modelId="{4ABEA3C5-453A-4FFA-B2B9-0D8B0EFD386A}">
      <dsp:nvSpPr>
        <dsp:cNvPr id="0" name=""/>
        <dsp:cNvSpPr/>
      </dsp:nvSpPr>
      <dsp:spPr>
        <a:xfrm rot="5400000">
          <a:off x="4407348" y="1990376"/>
          <a:ext cx="289654" cy="36784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4450796" y="2020496"/>
        <a:ext cx="202758" cy="220705"/>
      </dsp:txXfrm>
    </dsp:sp>
    <dsp:sp modelId="{9AD6D93D-AE12-4A5D-AAC1-C11A38C155E2}">
      <dsp:nvSpPr>
        <dsp:cNvPr id="0" name=""/>
        <dsp:cNvSpPr/>
      </dsp:nvSpPr>
      <dsp:spPr>
        <a:xfrm>
          <a:off x="4007225" y="2455754"/>
          <a:ext cx="1089900" cy="108990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Child expresses discomfrt (cries)</a:t>
          </a:r>
        </a:p>
      </dsp:txBody>
      <dsp:txXfrm>
        <a:off x="4166837" y="2615366"/>
        <a:ext cx="770676" cy="770676"/>
      </dsp:txXfrm>
    </dsp:sp>
    <dsp:sp modelId="{0FDEC8FD-F084-47DC-80B2-6589C0A7901E}">
      <dsp:nvSpPr>
        <dsp:cNvPr id="0" name=""/>
        <dsp:cNvSpPr/>
      </dsp:nvSpPr>
      <dsp:spPr>
        <a:xfrm rot="9000000">
          <a:off x="3705857" y="3221789"/>
          <a:ext cx="289654" cy="36784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rot="10800000">
        <a:off x="3786932" y="3273633"/>
        <a:ext cx="202758" cy="220705"/>
      </dsp:txXfrm>
    </dsp:sp>
    <dsp:sp modelId="{12E1E352-7E11-476E-A1BA-B8CD992B032D}">
      <dsp:nvSpPr>
        <dsp:cNvPr id="0" name=""/>
        <dsp:cNvSpPr/>
      </dsp:nvSpPr>
      <dsp:spPr>
        <a:xfrm>
          <a:off x="2590044" y="3273964"/>
          <a:ext cx="1089900" cy="108990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Co-regulation does not occur</a:t>
          </a:r>
        </a:p>
      </dsp:txBody>
      <dsp:txXfrm>
        <a:off x="2749656" y="3433576"/>
        <a:ext cx="770676" cy="770676"/>
      </dsp:txXfrm>
    </dsp:sp>
    <dsp:sp modelId="{FAEB1737-CAF6-4BCB-B46C-F9900F46CD8D}">
      <dsp:nvSpPr>
        <dsp:cNvPr id="0" name=""/>
        <dsp:cNvSpPr/>
      </dsp:nvSpPr>
      <dsp:spPr>
        <a:xfrm rot="12622426">
          <a:off x="2287083" y="3223895"/>
          <a:ext cx="292950" cy="36784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rot="10800000">
        <a:off x="2368937" y="3319682"/>
        <a:ext cx="205065" cy="220705"/>
      </dsp:txXfrm>
    </dsp:sp>
    <dsp:sp modelId="{E9173581-4F53-431A-9A40-AB35D847EC86}">
      <dsp:nvSpPr>
        <dsp:cNvPr id="0" name=""/>
        <dsp:cNvSpPr/>
      </dsp:nvSpPr>
      <dsp:spPr>
        <a:xfrm>
          <a:off x="1172866" y="2443382"/>
          <a:ext cx="1089900" cy="108990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Needs are not met, or are inconsistently met</a:t>
          </a:r>
        </a:p>
      </dsp:txBody>
      <dsp:txXfrm>
        <a:off x="1332478" y="2602994"/>
        <a:ext cx="770676" cy="770676"/>
      </dsp:txXfrm>
    </dsp:sp>
    <dsp:sp modelId="{7DE779AF-1CE3-4156-BE6F-6CC7711F60E0}">
      <dsp:nvSpPr>
        <dsp:cNvPr id="0" name=""/>
        <dsp:cNvSpPr/>
      </dsp:nvSpPr>
      <dsp:spPr>
        <a:xfrm rot="16173978">
          <a:off x="1566843" y="1994397"/>
          <a:ext cx="289683" cy="36784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rot="10800000">
        <a:off x="1610624" y="2111416"/>
        <a:ext cx="202778" cy="220705"/>
      </dsp:txXfrm>
    </dsp:sp>
    <dsp:sp modelId="{07F8561F-41F3-46EF-998A-9C185673BF8B}">
      <dsp:nvSpPr>
        <dsp:cNvPr id="0" name=""/>
        <dsp:cNvSpPr/>
      </dsp:nvSpPr>
      <dsp:spPr>
        <a:xfrm>
          <a:off x="1160479" y="806956"/>
          <a:ext cx="1089900" cy="108990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Baby experiences stress and fear</a:t>
          </a:r>
        </a:p>
      </dsp:txBody>
      <dsp:txXfrm>
        <a:off x="1320091" y="966568"/>
        <a:ext cx="770676" cy="770676"/>
      </dsp:txXfrm>
    </dsp:sp>
    <dsp:sp modelId="{BDB8AA06-B5BC-4A47-8EB8-F13A890B5448}">
      <dsp:nvSpPr>
        <dsp:cNvPr id="0" name=""/>
        <dsp:cNvSpPr/>
      </dsp:nvSpPr>
      <dsp:spPr>
        <a:xfrm rot="19835429">
          <a:off x="2266957" y="769130"/>
          <a:ext cx="292105" cy="36784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2272603" y="864214"/>
        <a:ext cx="204474" cy="220705"/>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271</TotalTime>
  <Pages>1</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Mitchell</dc:creator>
  <cp:keywords/>
  <dc:description/>
  <cp:lastModifiedBy>sarah naish</cp:lastModifiedBy>
  <cp:revision>5</cp:revision>
  <cp:lastPrinted>2016-12-30T13:47:00Z</cp:lastPrinted>
  <dcterms:created xsi:type="dcterms:W3CDTF">2016-12-22T16:02:00Z</dcterms:created>
  <dcterms:modified xsi:type="dcterms:W3CDTF">2016-12-30T13:48:00Z</dcterms:modified>
</cp:coreProperties>
</file>